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83A" w:rsidRPr="00225CB0" w:rsidRDefault="00225CB0">
      <w:pPr>
        <w:adjustRightInd/>
        <w:spacing w:line="580" w:lineRule="exact"/>
        <w:ind w:right="1757"/>
        <w:textAlignment w:val="auto"/>
        <w:rPr>
          <w:rFonts w:ascii="方正黑体_GBK" w:eastAsia="方正黑体_GBK" w:hAnsi="方正黑体_GBK" w:cs="方正黑体_GBK"/>
          <w:color w:val="000000"/>
          <w:kern w:val="2"/>
        </w:rPr>
      </w:pPr>
      <w:r w:rsidRPr="00225CB0">
        <w:rPr>
          <w:rFonts w:ascii="方正黑体_GBK" w:eastAsia="方正黑体_GBK" w:hAnsi="方正黑体_GBK" w:cs="方正黑体_GBK" w:hint="eastAsia"/>
          <w:color w:val="000000"/>
          <w:kern w:val="2"/>
        </w:rPr>
        <w:t>附件</w:t>
      </w:r>
    </w:p>
    <w:p w:rsidR="00EF483A" w:rsidRPr="00225CB0" w:rsidRDefault="00EF483A">
      <w:pPr>
        <w:adjustRightInd/>
        <w:spacing w:line="580" w:lineRule="exact"/>
        <w:ind w:right="1757"/>
        <w:textAlignment w:val="auto"/>
        <w:rPr>
          <w:rFonts w:ascii="方正黑体_GBK" w:eastAsia="方正黑体_GBK" w:hAnsi="方正黑体_GBK" w:cs="方正黑体_GBK"/>
          <w:color w:val="000000"/>
          <w:kern w:val="2"/>
        </w:rPr>
      </w:pPr>
    </w:p>
    <w:p w:rsidR="00EF483A" w:rsidRPr="00225CB0" w:rsidRDefault="00225CB0">
      <w:pPr>
        <w:adjustRightInd/>
        <w:spacing w:line="580" w:lineRule="exact"/>
        <w:ind w:left="1757" w:right="1757"/>
        <w:jc w:val="center"/>
        <w:textAlignment w:val="auto"/>
        <w:rPr>
          <w:rFonts w:ascii="方正小标宋_GBK" w:eastAsia="方正小标宋_GBK" w:hAnsi="方正小标宋_GBK" w:cs="方正小标宋_GBK"/>
          <w:color w:val="000000"/>
          <w:kern w:val="2"/>
          <w:sz w:val="44"/>
          <w:szCs w:val="44"/>
        </w:rPr>
      </w:pPr>
      <w:r w:rsidRPr="00225CB0">
        <w:rPr>
          <w:rFonts w:ascii="方正小标宋_GBK" w:eastAsia="方正小标宋_GBK" w:hAnsi="方正小标宋_GBK" w:cs="方正小标宋_GBK" w:hint="eastAsia"/>
          <w:color w:val="000000"/>
          <w:kern w:val="2"/>
          <w:sz w:val="44"/>
          <w:szCs w:val="44"/>
        </w:rPr>
        <w:t>高耗能行业重点领域能效标杆水平和基准水平</w:t>
      </w:r>
    </w:p>
    <w:tbl>
      <w:tblPr>
        <w:tblpPr w:leftFromText="180" w:rightFromText="180" w:vertAnchor="text" w:horzAnchor="page" w:tblpXSpec="center" w:tblpY="643"/>
        <w:tblOverlap w:val="never"/>
        <w:tblW w:w="147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92"/>
        <w:gridCol w:w="1016"/>
        <w:gridCol w:w="1320"/>
        <w:gridCol w:w="1528"/>
        <w:gridCol w:w="1395"/>
        <w:gridCol w:w="2911"/>
        <w:gridCol w:w="1223"/>
        <w:gridCol w:w="1223"/>
        <w:gridCol w:w="831"/>
        <w:gridCol w:w="831"/>
        <w:gridCol w:w="1970"/>
      </w:tblGrid>
      <w:tr w:rsidR="00EF483A" w:rsidTr="00A24914">
        <w:trPr>
          <w:jc w:val="center"/>
        </w:trPr>
        <w:tc>
          <w:tcPr>
            <w:tcW w:w="492"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序</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号</w:t>
            </w:r>
          </w:p>
        </w:tc>
        <w:tc>
          <w:tcPr>
            <w:tcW w:w="3864" w:type="dxa"/>
            <w:gridSpan w:val="3"/>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国民经济行业分类及代码</w:t>
            </w:r>
          </w:p>
        </w:tc>
        <w:tc>
          <w:tcPr>
            <w:tcW w:w="4306" w:type="dxa"/>
            <w:gridSpan w:val="2"/>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重点领域</w:t>
            </w:r>
          </w:p>
        </w:tc>
        <w:tc>
          <w:tcPr>
            <w:tcW w:w="1223"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指标名称</w:t>
            </w:r>
          </w:p>
        </w:tc>
        <w:tc>
          <w:tcPr>
            <w:tcW w:w="1223"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指标单位</w:t>
            </w:r>
          </w:p>
        </w:tc>
        <w:tc>
          <w:tcPr>
            <w:tcW w:w="831"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标杆</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水平</w:t>
            </w:r>
          </w:p>
        </w:tc>
        <w:tc>
          <w:tcPr>
            <w:tcW w:w="831"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基准</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水平</w:t>
            </w:r>
          </w:p>
        </w:tc>
        <w:tc>
          <w:tcPr>
            <w:tcW w:w="1970"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参考标准</w:t>
            </w:r>
          </w:p>
        </w:tc>
      </w:tr>
      <w:tr w:rsidR="00EF483A" w:rsidTr="00A24914">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016"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大类</w:t>
            </w:r>
          </w:p>
        </w:tc>
        <w:tc>
          <w:tcPr>
            <w:tcW w:w="1320"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中类</w:t>
            </w:r>
          </w:p>
        </w:tc>
        <w:tc>
          <w:tcPr>
            <w:tcW w:w="1528"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小类</w:t>
            </w:r>
          </w:p>
        </w:tc>
        <w:tc>
          <w:tcPr>
            <w:tcW w:w="4306" w:type="dxa"/>
            <w:gridSpan w:val="2"/>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831"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831"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r>
      <w:tr w:rsidR="00EF483A" w:rsidTr="00A24914">
        <w:trPr>
          <w:trHeight w:val="90"/>
          <w:jc w:val="center"/>
        </w:trPr>
        <w:tc>
          <w:tcPr>
            <w:tcW w:w="492"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color w:val="000000"/>
                <w:kern w:val="2"/>
                <w:sz w:val="24"/>
                <w:szCs w:val="24"/>
                <w:lang w:eastAsia="en-US"/>
              </w:rPr>
              <w:t>1</w:t>
            </w:r>
          </w:p>
        </w:tc>
        <w:tc>
          <w:tcPr>
            <w:tcW w:w="1016"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石油、煤炭及其他燃料加工业（</w:t>
            </w:r>
            <w:r w:rsidRPr="00225CB0">
              <w:rPr>
                <w:color w:val="000000"/>
                <w:kern w:val="2"/>
                <w:sz w:val="24"/>
                <w:szCs w:val="24"/>
              </w:rPr>
              <w:t>25</w:t>
            </w:r>
            <w:r w:rsidRPr="00225CB0">
              <w:rPr>
                <w:rFonts w:ascii="方正仿宋_GBK" w:hAnsi="方正仿宋_GBK" w:cs="方正仿宋_GBK" w:hint="eastAsia"/>
                <w:color w:val="000000"/>
                <w:kern w:val="2"/>
                <w:sz w:val="24"/>
                <w:szCs w:val="24"/>
              </w:rPr>
              <w:t>）</w:t>
            </w:r>
          </w:p>
        </w:tc>
        <w:tc>
          <w:tcPr>
            <w:tcW w:w="1320"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精炼石油产品制造</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w:t>
            </w:r>
            <w:r w:rsidRPr="00225CB0">
              <w:rPr>
                <w:color w:val="000000"/>
                <w:kern w:val="2"/>
                <w:sz w:val="24"/>
                <w:szCs w:val="24"/>
              </w:rPr>
              <w:t>251</w:t>
            </w:r>
            <w:r w:rsidRPr="00225CB0">
              <w:rPr>
                <w:rFonts w:ascii="方正仿宋_GBK" w:hAnsi="方正仿宋_GBK" w:cs="方正仿宋_GBK" w:hint="eastAsia"/>
                <w:color w:val="000000"/>
                <w:kern w:val="2"/>
                <w:sz w:val="24"/>
                <w:szCs w:val="24"/>
              </w:rPr>
              <w:t>）</w:t>
            </w:r>
          </w:p>
        </w:tc>
        <w:tc>
          <w:tcPr>
            <w:tcW w:w="1528"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原油加工及石油制品制</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造（</w:t>
            </w:r>
            <w:r w:rsidRPr="00225CB0">
              <w:rPr>
                <w:color w:val="000000"/>
                <w:kern w:val="2"/>
                <w:sz w:val="24"/>
                <w:szCs w:val="24"/>
                <w:lang w:eastAsia="en-US"/>
              </w:rPr>
              <w:t>2511</w:t>
            </w:r>
            <w:r w:rsidRPr="00225CB0">
              <w:rPr>
                <w:rFonts w:ascii="方正仿宋_GBK" w:hAnsi="方正仿宋_GBK" w:cs="方正仿宋_GBK" w:hint="eastAsia"/>
                <w:color w:val="000000"/>
                <w:kern w:val="2"/>
                <w:sz w:val="24"/>
                <w:szCs w:val="24"/>
                <w:lang w:eastAsia="en-US"/>
              </w:rPr>
              <w:t>）</w:t>
            </w:r>
          </w:p>
        </w:tc>
        <w:tc>
          <w:tcPr>
            <w:tcW w:w="4306" w:type="dxa"/>
            <w:gridSpan w:val="2"/>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炼油</w:t>
            </w:r>
          </w:p>
        </w:tc>
        <w:tc>
          <w:tcPr>
            <w:tcW w:w="1223"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单位能量因数综合</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能耗</w:t>
            </w:r>
          </w:p>
        </w:tc>
        <w:tc>
          <w:tcPr>
            <w:tcW w:w="1223"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千克标准油</w:t>
            </w:r>
            <w:r w:rsidRPr="00225CB0">
              <w:rPr>
                <w:rFonts w:ascii="方正仿宋_GBK" w:hAnsi="方正仿宋_GBK" w:cs="方正仿宋_GBK" w:hint="eastAsia"/>
                <w:color w:val="000000"/>
                <w:kern w:val="2"/>
                <w:sz w:val="24"/>
                <w:szCs w:val="24"/>
              </w:rPr>
              <w:t>/</w:t>
            </w:r>
            <w:r w:rsidRPr="00225CB0">
              <w:rPr>
                <w:rFonts w:ascii="方正仿宋_GBK" w:hAnsi="方正仿宋_GBK" w:cs="方正仿宋_GBK" w:hint="eastAsia"/>
                <w:color w:val="000000"/>
                <w:kern w:val="2"/>
                <w:sz w:val="24"/>
                <w:szCs w:val="24"/>
              </w:rPr>
              <w:t>吨·能</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量因数</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color w:val="000000"/>
                <w:kern w:val="2"/>
                <w:sz w:val="24"/>
                <w:szCs w:val="24"/>
                <w:lang w:eastAsia="en-US"/>
              </w:rPr>
              <w:t>7</w:t>
            </w: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5</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color w:val="000000"/>
                <w:kern w:val="2"/>
                <w:sz w:val="24"/>
                <w:szCs w:val="24"/>
                <w:lang w:eastAsia="en-US"/>
              </w:rPr>
              <w:t>8</w:t>
            </w: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5</w:t>
            </w:r>
          </w:p>
        </w:tc>
        <w:tc>
          <w:tcPr>
            <w:tcW w:w="1970"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color w:val="000000"/>
                <w:kern w:val="2"/>
                <w:sz w:val="24"/>
                <w:szCs w:val="24"/>
                <w:lang w:eastAsia="en-US"/>
              </w:rPr>
              <w:t>GB</w:t>
            </w:r>
            <w:r w:rsidRPr="00225CB0">
              <w:rPr>
                <w:rFonts w:ascii="方正仿宋_GBK" w:hAnsi="方正仿宋_GBK" w:cs="方正仿宋_GBK" w:hint="eastAsia"/>
                <w:color w:val="000000"/>
                <w:kern w:val="2"/>
                <w:sz w:val="24"/>
                <w:szCs w:val="24"/>
                <w:lang w:eastAsia="en-US"/>
              </w:rPr>
              <w:t xml:space="preserve"> </w:t>
            </w:r>
            <w:r w:rsidRPr="00225CB0">
              <w:rPr>
                <w:color w:val="000000"/>
                <w:kern w:val="2"/>
                <w:sz w:val="24"/>
                <w:szCs w:val="24"/>
                <w:lang w:eastAsia="en-US"/>
              </w:rPr>
              <w:t>30251</w:t>
            </w:r>
          </w:p>
        </w:tc>
      </w:tr>
      <w:tr w:rsidR="00EF483A" w:rsidTr="00A24914">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320"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煤炭加工</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252</w:t>
            </w:r>
            <w:r w:rsidRPr="00225CB0">
              <w:rPr>
                <w:rFonts w:ascii="方正仿宋_GBK" w:hAnsi="方正仿宋_GBK" w:cs="方正仿宋_GBK" w:hint="eastAsia"/>
                <w:color w:val="000000"/>
                <w:kern w:val="2"/>
                <w:sz w:val="24"/>
                <w:szCs w:val="24"/>
                <w:lang w:eastAsia="en-US"/>
              </w:rPr>
              <w:t>）</w:t>
            </w:r>
          </w:p>
        </w:tc>
        <w:tc>
          <w:tcPr>
            <w:tcW w:w="1528"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炼焦（</w:t>
            </w:r>
            <w:r w:rsidRPr="00225CB0">
              <w:rPr>
                <w:color w:val="000000"/>
                <w:kern w:val="2"/>
                <w:sz w:val="24"/>
                <w:szCs w:val="24"/>
                <w:lang w:eastAsia="en-US"/>
              </w:rPr>
              <w:t>2521</w:t>
            </w:r>
            <w:r w:rsidRPr="00225CB0">
              <w:rPr>
                <w:rFonts w:ascii="方正仿宋_GBK" w:hAnsi="方正仿宋_GBK" w:cs="方正仿宋_GBK" w:hint="eastAsia"/>
                <w:color w:val="000000"/>
                <w:kern w:val="2"/>
                <w:sz w:val="24"/>
                <w:szCs w:val="24"/>
                <w:lang w:eastAsia="en-US"/>
              </w:rPr>
              <w:t>）</w:t>
            </w:r>
          </w:p>
        </w:tc>
        <w:tc>
          <w:tcPr>
            <w:tcW w:w="1395"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煤制焦炭</w:t>
            </w:r>
          </w:p>
        </w:tc>
        <w:tc>
          <w:tcPr>
            <w:tcW w:w="291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顶装焦炉</w:t>
            </w:r>
          </w:p>
        </w:tc>
        <w:tc>
          <w:tcPr>
            <w:tcW w:w="1223"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单位产品能耗</w:t>
            </w:r>
          </w:p>
        </w:tc>
        <w:tc>
          <w:tcPr>
            <w:tcW w:w="1223"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千克标准</w:t>
            </w:r>
            <w:r w:rsidRPr="00225CB0">
              <w:rPr>
                <w:rFonts w:ascii="方正仿宋_GBK" w:hAnsi="方正仿宋_GBK" w:cs="方正仿宋_GBK" w:hint="eastAsia"/>
                <w:color w:val="000000"/>
                <w:kern w:val="2"/>
                <w:sz w:val="24"/>
                <w:szCs w:val="24"/>
                <w:lang w:eastAsia="en-US"/>
              </w:rPr>
              <w:t>煤</w:t>
            </w:r>
            <w:r w:rsidRPr="00225CB0">
              <w:rPr>
                <w:rFonts w:ascii="方正仿宋_GBK" w:hAnsi="方正仿宋_GBK" w:cs="方正仿宋_GBK" w:hint="eastAsia"/>
                <w:color w:val="000000"/>
                <w:kern w:val="2"/>
                <w:sz w:val="24"/>
                <w:szCs w:val="24"/>
                <w:lang w:eastAsia="en-US"/>
              </w:rPr>
              <w:t>/</w:t>
            </w:r>
            <w:r w:rsidRPr="00225CB0">
              <w:rPr>
                <w:rFonts w:ascii="方正仿宋_GBK" w:hAnsi="方正仿宋_GBK" w:cs="方正仿宋_GBK" w:hint="eastAsia"/>
                <w:color w:val="000000"/>
                <w:kern w:val="2"/>
                <w:sz w:val="24"/>
                <w:szCs w:val="24"/>
                <w:lang w:eastAsia="en-US"/>
              </w:rPr>
              <w:t>吨</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color w:val="000000"/>
                <w:kern w:val="2"/>
                <w:sz w:val="24"/>
                <w:szCs w:val="24"/>
                <w:lang w:eastAsia="en-US"/>
              </w:rPr>
              <w:t>110</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color w:val="000000"/>
                <w:kern w:val="2"/>
                <w:sz w:val="24"/>
                <w:szCs w:val="24"/>
                <w:lang w:eastAsia="en-US"/>
              </w:rPr>
              <w:t>135</w:t>
            </w:r>
          </w:p>
        </w:tc>
        <w:tc>
          <w:tcPr>
            <w:tcW w:w="1970"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color w:val="000000"/>
                <w:kern w:val="2"/>
                <w:sz w:val="24"/>
                <w:szCs w:val="24"/>
                <w:lang w:eastAsia="en-US"/>
              </w:rPr>
              <w:t>GB</w:t>
            </w:r>
            <w:r w:rsidRPr="00225CB0">
              <w:rPr>
                <w:rFonts w:ascii="方正仿宋_GBK" w:hAnsi="方正仿宋_GBK" w:cs="方正仿宋_GBK" w:hint="eastAsia"/>
                <w:color w:val="000000"/>
                <w:kern w:val="2"/>
                <w:sz w:val="24"/>
                <w:szCs w:val="24"/>
                <w:lang w:eastAsia="en-US"/>
              </w:rPr>
              <w:t xml:space="preserve"> </w:t>
            </w:r>
            <w:r w:rsidRPr="00225CB0">
              <w:rPr>
                <w:color w:val="000000"/>
                <w:kern w:val="2"/>
                <w:sz w:val="24"/>
                <w:szCs w:val="24"/>
                <w:lang w:eastAsia="en-US"/>
              </w:rPr>
              <w:t>21342</w:t>
            </w:r>
          </w:p>
        </w:tc>
      </w:tr>
      <w:tr w:rsidR="00EF483A" w:rsidTr="00A24914">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395"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291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捣固焦炉</w:t>
            </w: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color w:val="000000"/>
                <w:kern w:val="2"/>
                <w:sz w:val="24"/>
                <w:szCs w:val="24"/>
                <w:lang w:eastAsia="en-US"/>
              </w:rPr>
              <w:t>110</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color w:val="000000"/>
                <w:kern w:val="2"/>
                <w:sz w:val="24"/>
                <w:szCs w:val="24"/>
                <w:lang w:eastAsia="en-US"/>
              </w:rPr>
              <w:t>140</w:t>
            </w: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r>
      <w:tr w:rsidR="00EF483A" w:rsidTr="00A24914">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528"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煤制液体燃料生产</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w:t>
            </w:r>
            <w:r w:rsidRPr="00225CB0">
              <w:rPr>
                <w:color w:val="000000"/>
                <w:kern w:val="2"/>
                <w:sz w:val="24"/>
                <w:szCs w:val="24"/>
              </w:rPr>
              <w:t>2523</w:t>
            </w:r>
            <w:r w:rsidRPr="00225CB0">
              <w:rPr>
                <w:rFonts w:ascii="方正仿宋_GBK" w:hAnsi="方正仿宋_GBK" w:cs="方正仿宋_GBK" w:hint="eastAsia"/>
                <w:color w:val="000000"/>
                <w:kern w:val="2"/>
                <w:sz w:val="24"/>
                <w:szCs w:val="24"/>
              </w:rPr>
              <w:t>）</w:t>
            </w:r>
          </w:p>
        </w:tc>
        <w:tc>
          <w:tcPr>
            <w:tcW w:w="1395"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煤制甲醇</w:t>
            </w:r>
          </w:p>
        </w:tc>
        <w:tc>
          <w:tcPr>
            <w:tcW w:w="291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褐煤</w:t>
            </w:r>
          </w:p>
        </w:tc>
        <w:tc>
          <w:tcPr>
            <w:tcW w:w="1223"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单位产品综合能耗</w:t>
            </w:r>
          </w:p>
        </w:tc>
        <w:tc>
          <w:tcPr>
            <w:tcW w:w="1223"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千克标准煤</w:t>
            </w:r>
            <w:r w:rsidRPr="00225CB0">
              <w:rPr>
                <w:rFonts w:ascii="方正仿宋_GBK" w:hAnsi="方正仿宋_GBK" w:cs="方正仿宋_GBK" w:hint="eastAsia"/>
                <w:color w:val="000000"/>
                <w:kern w:val="2"/>
                <w:sz w:val="24"/>
                <w:szCs w:val="24"/>
                <w:lang w:eastAsia="en-US"/>
              </w:rPr>
              <w:t>/</w:t>
            </w:r>
            <w:r w:rsidRPr="00225CB0">
              <w:rPr>
                <w:rFonts w:ascii="方正仿宋_GBK" w:hAnsi="方正仿宋_GBK" w:cs="方正仿宋_GBK" w:hint="eastAsia"/>
                <w:color w:val="000000"/>
                <w:kern w:val="2"/>
                <w:sz w:val="24"/>
                <w:szCs w:val="24"/>
                <w:lang w:eastAsia="en-US"/>
              </w:rPr>
              <w:t>吨</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color w:val="000000"/>
                <w:kern w:val="2"/>
                <w:sz w:val="24"/>
                <w:szCs w:val="24"/>
                <w:lang w:eastAsia="en-US"/>
              </w:rPr>
              <w:t>1550</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color w:val="000000"/>
                <w:kern w:val="2"/>
                <w:sz w:val="24"/>
                <w:szCs w:val="24"/>
                <w:lang w:eastAsia="en-US"/>
              </w:rPr>
              <w:t>2000</w:t>
            </w:r>
          </w:p>
        </w:tc>
        <w:tc>
          <w:tcPr>
            <w:tcW w:w="1970"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color w:val="000000"/>
                <w:kern w:val="2"/>
                <w:sz w:val="24"/>
                <w:szCs w:val="24"/>
                <w:lang w:eastAsia="en-US"/>
              </w:rPr>
              <w:t>GB</w:t>
            </w:r>
            <w:r w:rsidRPr="00225CB0">
              <w:rPr>
                <w:rFonts w:ascii="方正仿宋_GBK" w:hAnsi="方正仿宋_GBK" w:cs="方正仿宋_GBK" w:hint="eastAsia"/>
                <w:color w:val="000000"/>
                <w:kern w:val="2"/>
                <w:sz w:val="24"/>
                <w:szCs w:val="24"/>
                <w:lang w:eastAsia="en-US"/>
              </w:rPr>
              <w:t xml:space="preserve"> </w:t>
            </w:r>
            <w:r w:rsidRPr="00225CB0">
              <w:rPr>
                <w:color w:val="000000"/>
                <w:kern w:val="2"/>
                <w:sz w:val="24"/>
                <w:szCs w:val="24"/>
                <w:lang w:eastAsia="en-US"/>
              </w:rPr>
              <w:t>29436</w:t>
            </w:r>
          </w:p>
        </w:tc>
      </w:tr>
      <w:tr w:rsidR="00EF483A" w:rsidTr="00A24914">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395"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291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烟煤</w:t>
            </w: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color w:val="000000"/>
                <w:kern w:val="2"/>
                <w:sz w:val="24"/>
                <w:szCs w:val="24"/>
                <w:lang w:eastAsia="en-US"/>
              </w:rPr>
              <w:t>1400</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color w:val="000000"/>
                <w:kern w:val="2"/>
                <w:sz w:val="24"/>
                <w:szCs w:val="24"/>
                <w:lang w:eastAsia="en-US"/>
              </w:rPr>
              <w:t>1800</w:t>
            </w: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r>
      <w:tr w:rsidR="00EF483A" w:rsidTr="00A24914">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395"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291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无烟煤</w:t>
            </w: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color w:val="000000"/>
                <w:kern w:val="2"/>
                <w:sz w:val="24"/>
                <w:szCs w:val="24"/>
                <w:lang w:eastAsia="en-US"/>
              </w:rPr>
              <w:t>1250</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color w:val="000000"/>
                <w:kern w:val="2"/>
                <w:sz w:val="24"/>
                <w:szCs w:val="24"/>
                <w:lang w:eastAsia="en-US"/>
              </w:rPr>
              <w:t>1600</w:t>
            </w: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r>
      <w:tr w:rsidR="00EF483A" w:rsidTr="00A24914">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395"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煤制烯烃</w:t>
            </w:r>
          </w:p>
        </w:tc>
        <w:tc>
          <w:tcPr>
            <w:tcW w:w="291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乙烯和丙烯</w:t>
            </w:r>
          </w:p>
        </w:tc>
        <w:tc>
          <w:tcPr>
            <w:tcW w:w="1223"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单位产品</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能耗</w:t>
            </w:r>
          </w:p>
        </w:tc>
        <w:tc>
          <w:tcPr>
            <w:tcW w:w="1223"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千克标准</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煤</w:t>
            </w:r>
            <w:r w:rsidRPr="00225CB0">
              <w:rPr>
                <w:rFonts w:ascii="方正仿宋_GBK" w:hAnsi="方正仿宋_GBK" w:cs="方正仿宋_GBK" w:hint="eastAsia"/>
                <w:color w:val="000000"/>
                <w:kern w:val="2"/>
                <w:sz w:val="24"/>
                <w:szCs w:val="24"/>
                <w:lang w:eastAsia="en-US"/>
              </w:rPr>
              <w:t>/</w:t>
            </w:r>
            <w:r w:rsidRPr="00225CB0">
              <w:rPr>
                <w:rFonts w:ascii="方正仿宋_GBK" w:hAnsi="方正仿宋_GBK" w:cs="方正仿宋_GBK" w:hint="eastAsia"/>
                <w:color w:val="000000"/>
                <w:kern w:val="2"/>
                <w:sz w:val="24"/>
                <w:szCs w:val="24"/>
                <w:lang w:eastAsia="en-US"/>
              </w:rPr>
              <w:t>吨</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color w:val="000000"/>
                <w:kern w:val="2"/>
                <w:sz w:val="24"/>
                <w:szCs w:val="24"/>
                <w:lang w:eastAsia="en-US"/>
              </w:rPr>
              <w:t>2800</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color w:val="000000"/>
                <w:kern w:val="2"/>
                <w:sz w:val="24"/>
                <w:szCs w:val="24"/>
                <w:lang w:eastAsia="en-US"/>
              </w:rPr>
              <w:t>3300</w:t>
            </w:r>
          </w:p>
        </w:tc>
        <w:tc>
          <w:tcPr>
            <w:tcW w:w="1970"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color w:val="000000"/>
                <w:kern w:val="2"/>
                <w:sz w:val="24"/>
                <w:szCs w:val="24"/>
                <w:lang w:eastAsia="en-US"/>
              </w:rPr>
              <w:t>GB</w:t>
            </w:r>
            <w:r w:rsidRPr="00225CB0">
              <w:rPr>
                <w:rFonts w:ascii="方正仿宋_GBK" w:hAnsi="方正仿宋_GBK" w:cs="方正仿宋_GBK" w:hint="eastAsia"/>
                <w:color w:val="000000"/>
                <w:kern w:val="2"/>
                <w:sz w:val="24"/>
                <w:szCs w:val="24"/>
                <w:lang w:eastAsia="en-US"/>
              </w:rPr>
              <w:t xml:space="preserve"> </w:t>
            </w:r>
            <w:r w:rsidRPr="00225CB0">
              <w:rPr>
                <w:color w:val="000000"/>
                <w:kern w:val="2"/>
                <w:sz w:val="24"/>
                <w:szCs w:val="24"/>
                <w:lang w:eastAsia="en-US"/>
              </w:rPr>
              <w:t>30180</w:t>
            </w:r>
          </w:p>
        </w:tc>
      </w:tr>
      <w:tr w:rsidR="00EF483A" w:rsidTr="00A24914">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395"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煤制乙二醇</w:t>
            </w:r>
          </w:p>
        </w:tc>
        <w:tc>
          <w:tcPr>
            <w:tcW w:w="291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合成气法</w:t>
            </w:r>
          </w:p>
        </w:tc>
        <w:tc>
          <w:tcPr>
            <w:tcW w:w="1223"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单位产品</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综合能耗</w:t>
            </w:r>
          </w:p>
        </w:tc>
        <w:tc>
          <w:tcPr>
            <w:tcW w:w="1223"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千克标准</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煤</w:t>
            </w:r>
            <w:r w:rsidRPr="00225CB0">
              <w:rPr>
                <w:rFonts w:ascii="方正仿宋_GBK" w:hAnsi="方正仿宋_GBK" w:cs="方正仿宋_GBK" w:hint="eastAsia"/>
                <w:color w:val="000000"/>
                <w:kern w:val="2"/>
                <w:sz w:val="24"/>
                <w:szCs w:val="24"/>
                <w:lang w:eastAsia="en-US"/>
              </w:rPr>
              <w:t>/</w:t>
            </w:r>
            <w:r w:rsidRPr="00225CB0">
              <w:rPr>
                <w:rFonts w:ascii="方正仿宋_GBK" w:hAnsi="方正仿宋_GBK" w:cs="方正仿宋_GBK" w:hint="eastAsia"/>
                <w:color w:val="000000"/>
                <w:kern w:val="2"/>
                <w:sz w:val="24"/>
                <w:szCs w:val="24"/>
                <w:lang w:eastAsia="en-US"/>
              </w:rPr>
              <w:t>吨</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color w:val="000000"/>
                <w:kern w:val="2"/>
                <w:sz w:val="24"/>
                <w:szCs w:val="24"/>
                <w:lang w:eastAsia="en-US"/>
              </w:rPr>
              <w:t>1000</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color w:val="000000"/>
                <w:kern w:val="2"/>
                <w:sz w:val="24"/>
                <w:szCs w:val="24"/>
                <w:lang w:eastAsia="en-US"/>
              </w:rPr>
              <w:t>1350</w:t>
            </w:r>
          </w:p>
        </w:tc>
        <w:tc>
          <w:tcPr>
            <w:tcW w:w="1970"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color w:val="000000"/>
                <w:kern w:val="2"/>
                <w:sz w:val="24"/>
                <w:szCs w:val="24"/>
                <w:lang w:eastAsia="en-US"/>
              </w:rPr>
              <w:t>GB</w:t>
            </w:r>
            <w:r w:rsidRPr="00225CB0">
              <w:rPr>
                <w:rFonts w:ascii="方正仿宋_GBK" w:hAnsi="方正仿宋_GBK" w:cs="方正仿宋_GBK" w:hint="eastAsia"/>
                <w:color w:val="000000"/>
                <w:kern w:val="2"/>
                <w:sz w:val="24"/>
                <w:szCs w:val="24"/>
                <w:lang w:eastAsia="en-US"/>
              </w:rPr>
              <w:t xml:space="preserve"> </w:t>
            </w:r>
            <w:r w:rsidRPr="00225CB0">
              <w:rPr>
                <w:color w:val="000000"/>
                <w:kern w:val="2"/>
                <w:sz w:val="24"/>
                <w:szCs w:val="24"/>
                <w:lang w:eastAsia="en-US"/>
              </w:rPr>
              <w:t>32048</w:t>
            </w:r>
          </w:p>
        </w:tc>
      </w:tr>
      <w:tr w:rsidR="00EF483A" w:rsidTr="00A24914">
        <w:trPr>
          <w:jc w:val="center"/>
        </w:trPr>
        <w:tc>
          <w:tcPr>
            <w:tcW w:w="492"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color w:val="000000"/>
                <w:kern w:val="2"/>
                <w:sz w:val="24"/>
                <w:szCs w:val="24"/>
                <w:lang w:eastAsia="en-US"/>
              </w:rPr>
              <w:t>2</w:t>
            </w:r>
          </w:p>
        </w:tc>
        <w:tc>
          <w:tcPr>
            <w:tcW w:w="1016"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化学原料和化学制品制造业</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26</w:t>
            </w:r>
            <w:r w:rsidRPr="00225CB0">
              <w:rPr>
                <w:rFonts w:ascii="方正仿宋_GBK" w:hAnsi="方正仿宋_GBK" w:cs="方正仿宋_GBK" w:hint="eastAsia"/>
                <w:color w:val="000000"/>
                <w:kern w:val="2"/>
                <w:sz w:val="24"/>
                <w:szCs w:val="24"/>
                <w:lang w:eastAsia="en-US"/>
              </w:rPr>
              <w:t>）</w:t>
            </w:r>
          </w:p>
        </w:tc>
        <w:tc>
          <w:tcPr>
            <w:tcW w:w="1320"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基础化学原料制造</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w:t>
            </w:r>
            <w:r w:rsidRPr="00225CB0">
              <w:rPr>
                <w:color w:val="000000"/>
                <w:kern w:val="2"/>
                <w:sz w:val="24"/>
                <w:szCs w:val="24"/>
              </w:rPr>
              <w:t>261</w:t>
            </w:r>
            <w:r w:rsidRPr="00225CB0">
              <w:rPr>
                <w:rFonts w:ascii="方正仿宋_GBK" w:hAnsi="方正仿宋_GBK" w:cs="方正仿宋_GBK" w:hint="eastAsia"/>
                <w:color w:val="000000"/>
                <w:kern w:val="2"/>
                <w:sz w:val="24"/>
                <w:szCs w:val="24"/>
              </w:rPr>
              <w:t>）</w:t>
            </w:r>
          </w:p>
        </w:tc>
        <w:tc>
          <w:tcPr>
            <w:tcW w:w="1528"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无机碱制造</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2612</w:t>
            </w:r>
            <w:r w:rsidRPr="00225CB0">
              <w:rPr>
                <w:rFonts w:ascii="方正仿宋_GBK" w:hAnsi="方正仿宋_GBK" w:cs="方正仿宋_GBK" w:hint="eastAsia"/>
                <w:color w:val="000000"/>
                <w:kern w:val="2"/>
                <w:sz w:val="24"/>
                <w:szCs w:val="24"/>
                <w:lang w:eastAsia="en-US"/>
              </w:rPr>
              <w:t>）</w:t>
            </w:r>
          </w:p>
        </w:tc>
        <w:tc>
          <w:tcPr>
            <w:tcW w:w="1395"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烧碱</w:t>
            </w:r>
          </w:p>
        </w:tc>
        <w:tc>
          <w:tcPr>
            <w:tcW w:w="291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离子膜法液碱</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w:t>
            </w:r>
            <w:r w:rsidRPr="00225CB0">
              <w:rPr>
                <w:rFonts w:ascii="方正仿宋_GBK" w:hAnsi="方正仿宋_GBK" w:cs="方正仿宋_GBK" w:hint="eastAsia"/>
                <w:color w:val="000000"/>
                <w:kern w:val="2"/>
                <w:sz w:val="24"/>
                <w:szCs w:val="24"/>
              </w:rPr>
              <w:t>质量分数，下</w:t>
            </w:r>
            <w:r w:rsidRPr="00225CB0">
              <w:rPr>
                <w:rFonts w:ascii="方正仿宋_GBK" w:hAnsi="方正仿宋_GBK" w:cs="方正仿宋_GBK" w:hint="eastAsia"/>
                <w:color w:val="000000"/>
                <w:kern w:val="2"/>
                <w:sz w:val="24"/>
                <w:szCs w:val="24"/>
              </w:rPr>
              <w:t>同</w:t>
            </w:r>
            <w:r w:rsidRPr="00225CB0">
              <w:rPr>
                <w:rFonts w:ascii="方正仿宋_GBK" w:hAnsi="方正仿宋_GBK" w:cs="方正仿宋_GBK" w:hint="eastAsia"/>
                <w:color w:val="000000"/>
                <w:kern w:val="2"/>
                <w:sz w:val="24"/>
                <w:szCs w:val="24"/>
              </w:rPr>
              <w:t>）</w:t>
            </w:r>
            <w:r w:rsidRPr="00225CB0">
              <w:rPr>
                <w:rFonts w:ascii="方正仿宋_GBK" w:hAnsi="方正仿宋_GBK" w:cs="方正仿宋_GBK" w:hint="eastAsia"/>
                <w:color w:val="000000"/>
                <w:kern w:val="2"/>
                <w:sz w:val="24"/>
                <w:szCs w:val="24"/>
              </w:rPr>
              <w:t>≥</w:t>
            </w:r>
            <w:r w:rsidRPr="00225CB0">
              <w:rPr>
                <w:color w:val="000000"/>
                <w:kern w:val="2"/>
                <w:sz w:val="24"/>
                <w:szCs w:val="24"/>
              </w:rPr>
              <w:t>30%</w:t>
            </w:r>
          </w:p>
        </w:tc>
        <w:tc>
          <w:tcPr>
            <w:tcW w:w="1223"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单位产品综合能耗</w:t>
            </w:r>
          </w:p>
        </w:tc>
        <w:tc>
          <w:tcPr>
            <w:tcW w:w="1223"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lang w:eastAsia="en-US"/>
              </w:rPr>
              <w:t>千克标准煤</w:t>
            </w:r>
            <w:r w:rsidRPr="00225CB0">
              <w:rPr>
                <w:rFonts w:ascii="方正仿宋_GBK" w:hAnsi="方正仿宋_GBK" w:cs="方正仿宋_GBK" w:hint="eastAsia"/>
                <w:color w:val="000000"/>
                <w:kern w:val="2"/>
                <w:sz w:val="24"/>
                <w:szCs w:val="24"/>
                <w:lang w:eastAsia="en-US"/>
              </w:rPr>
              <w:t>/</w:t>
            </w:r>
            <w:r w:rsidRPr="00225CB0">
              <w:rPr>
                <w:rFonts w:ascii="方正仿宋_GBK" w:hAnsi="方正仿宋_GBK" w:cs="方正仿宋_GBK" w:hint="eastAsia"/>
                <w:color w:val="000000"/>
                <w:kern w:val="2"/>
                <w:sz w:val="24"/>
                <w:szCs w:val="24"/>
                <w:lang w:eastAsia="en-US"/>
              </w:rPr>
              <w:t>吨</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color w:val="000000"/>
                <w:kern w:val="2"/>
                <w:sz w:val="24"/>
                <w:szCs w:val="24"/>
                <w:lang w:eastAsia="en-US"/>
              </w:rPr>
              <w:t>315</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color w:val="000000"/>
                <w:kern w:val="2"/>
                <w:sz w:val="24"/>
                <w:szCs w:val="24"/>
                <w:lang w:eastAsia="en-US"/>
              </w:rPr>
              <w:t>350</w:t>
            </w:r>
          </w:p>
        </w:tc>
        <w:tc>
          <w:tcPr>
            <w:tcW w:w="1970"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color w:val="000000"/>
                <w:kern w:val="2"/>
                <w:sz w:val="24"/>
                <w:szCs w:val="24"/>
                <w:lang w:eastAsia="en-US"/>
              </w:rPr>
              <w:t>GB</w:t>
            </w:r>
            <w:r w:rsidRPr="00225CB0">
              <w:rPr>
                <w:rFonts w:ascii="方正仿宋_GBK" w:hAnsi="方正仿宋_GBK" w:cs="方正仿宋_GBK" w:hint="eastAsia"/>
                <w:color w:val="000000"/>
                <w:kern w:val="2"/>
                <w:sz w:val="24"/>
                <w:szCs w:val="24"/>
                <w:lang w:eastAsia="en-US"/>
              </w:rPr>
              <w:t xml:space="preserve"> </w:t>
            </w:r>
            <w:r w:rsidRPr="00225CB0">
              <w:rPr>
                <w:color w:val="000000"/>
                <w:kern w:val="2"/>
                <w:sz w:val="24"/>
                <w:szCs w:val="24"/>
                <w:lang w:eastAsia="en-US"/>
              </w:rPr>
              <w:t>21257</w:t>
            </w:r>
          </w:p>
        </w:tc>
      </w:tr>
    </w:tbl>
    <w:p w:rsidR="00EF483A" w:rsidRPr="00225CB0" w:rsidRDefault="00225CB0">
      <w:pPr>
        <w:adjustRightInd/>
        <w:spacing w:line="240" w:lineRule="auto"/>
        <w:ind w:left="1757" w:right="1757"/>
        <w:jc w:val="center"/>
        <w:textAlignment w:val="auto"/>
        <w:rPr>
          <w:rFonts w:ascii="方正楷体_GBK" w:eastAsia="方正楷体_GBK" w:hAnsi="方正楷体_GBK" w:cs="方正楷体_GBK"/>
          <w:color w:val="000000"/>
          <w:kern w:val="2"/>
        </w:rPr>
      </w:pPr>
      <w:r w:rsidRPr="00225CB0">
        <w:rPr>
          <w:rFonts w:ascii="方正楷体_GBK" w:eastAsia="方正楷体_GBK" w:hAnsi="方正楷体_GBK" w:cs="方正楷体_GBK" w:hint="eastAsia"/>
          <w:color w:val="000000"/>
          <w:kern w:val="2"/>
        </w:rPr>
        <w:t>（</w:t>
      </w:r>
      <w:r w:rsidRPr="00225CB0">
        <w:rPr>
          <w:rFonts w:ascii="方正楷体_GBK" w:eastAsia="方正楷体_GBK" w:hAnsi="方正楷体_GBK" w:cs="方正楷体_GBK" w:hint="eastAsia"/>
          <w:color w:val="000000"/>
          <w:kern w:val="2"/>
        </w:rPr>
        <w:t>2021</w:t>
      </w:r>
      <w:r w:rsidRPr="00225CB0">
        <w:rPr>
          <w:rFonts w:ascii="方正楷体_GBK" w:eastAsia="方正楷体_GBK" w:hAnsi="方正楷体_GBK" w:cs="方正楷体_GBK" w:hint="eastAsia"/>
          <w:color w:val="000000"/>
          <w:kern w:val="2"/>
        </w:rPr>
        <w:t>年版）</w:t>
      </w:r>
    </w:p>
    <w:tbl>
      <w:tblPr>
        <w:tblpPr w:leftFromText="180" w:rightFromText="180" w:vertAnchor="text" w:tblpXSpec="center" w:tblpY="1"/>
        <w:tblOverlap w:val="never"/>
        <w:tblW w:w="14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92"/>
        <w:gridCol w:w="1016"/>
        <w:gridCol w:w="1320"/>
        <w:gridCol w:w="1528"/>
        <w:gridCol w:w="1395"/>
        <w:gridCol w:w="2975"/>
        <w:gridCol w:w="1159"/>
        <w:gridCol w:w="1223"/>
        <w:gridCol w:w="831"/>
        <w:gridCol w:w="831"/>
        <w:gridCol w:w="1970"/>
      </w:tblGrid>
      <w:tr w:rsidR="00EF483A">
        <w:tc>
          <w:tcPr>
            <w:tcW w:w="492"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lastRenderedPageBreak/>
              <w:t>序</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号</w:t>
            </w:r>
          </w:p>
        </w:tc>
        <w:tc>
          <w:tcPr>
            <w:tcW w:w="3864" w:type="dxa"/>
            <w:gridSpan w:val="3"/>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国民经济行业分类及代码</w:t>
            </w:r>
          </w:p>
        </w:tc>
        <w:tc>
          <w:tcPr>
            <w:tcW w:w="4370" w:type="dxa"/>
            <w:gridSpan w:val="2"/>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重点领域</w:t>
            </w:r>
          </w:p>
        </w:tc>
        <w:tc>
          <w:tcPr>
            <w:tcW w:w="1159"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指标名称</w:t>
            </w:r>
          </w:p>
        </w:tc>
        <w:tc>
          <w:tcPr>
            <w:tcW w:w="1223"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指标单位</w:t>
            </w:r>
          </w:p>
        </w:tc>
        <w:tc>
          <w:tcPr>
            <w:tcW w:w="831"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标杆</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水平</w:t>
            </w:r>
          </w:p>
        </w:tc>
        <w:tc>
          <w:tcPr>
            <w:tcW w:w="831"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基准</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水平</w:t>
            </w:r>
          </w:p>
        </w:tc>
        <w:tc>
          <w:tcPr>
            <w:tcW w:w="1970"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参考标准</w:t>
            </w:r>
          </w:p>
        </w:tc>
      </w:tr>
      <w:tr w:rsidR="00EF483A">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大类</w:t>
            </w:r>
          </w:p>
        </w:tc>
        <w:tc>
          <w:tcPr>
            <w:tcW w:w="1320"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中类</w:t>
            </w:r>
          </w:p>
        </w:tc>
        <w:tc>
          <w:tcPr>
            <w:tcW w:w="1528"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小类</w:t>
            </w:r>
          </w:p>
        </w:tc>
        <w:tc>
          <w:tcPr>
            <w:tcW w:w="4370" w:type="dxa"/>
            <w:gridSpan w:val="2"/>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159"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831"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831"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r w:rsidR="00EF483A">
        <w:tc>
          <w:tcPr>
            <w:tcW w:w="492"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2</w:t>
            </w:r>
          </w:p>
        </w:tc>
        <w:tc>
          <w:tcPr>
            <w:tcW w:w="1016"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化学原料和化学制品制造业</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26</w:t>
            </w:r>
            <w:r w:rsidRPr="00225CB0">
              <w:rPr>
                <w:rFonts w:ascii="方正仿宋_GBK" w:hAnsi="方正仿宋_GBK" w:cs="方正仿宋_GBK" w:hint="eastAsia"/>
                <w:color w:val="000000"/>
                <w:kern w:val="2"/>
                <w:sz w:val="24"/>
                <w:szCs w:val="24"/>
                <w:lang w:eastAsia="en-US"/>
              </w:rPr>
              <w:t>）</w:t>
            </w:r>
          </w:p>
        </w:tc>
        <w:tc>
          <w:tcPr>
            <w:tcW w:w="1320"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基础化学原料制造</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w:t>
            </w:r>
            <w:r w:rsidRPr="00225CB0">
              <w:rPr>
                <w:color w:val="000000"/>
                <w:kern w:val="2"/>
                <w:sz w:val="24"/>
                <w:szCs w:val="24"/>
              </w:rPr>
              <w:t>261</w:t>
            </w:r>
            <w:r w:rsidRPr="00225CB0">
              <w:rPr>
                <w:rFonts w:ascii="方正仿宋_GBK" w:hAnsi="方正仿宋_GBK" w:cs="方正仿宋_GBK" w:hint="eastAsia"/>
                <w:color w:val="000000"/>
                <w:kern w:val="2"/>
                <w:sz w:val="24"/>
                <w:szCs w:val="24"/>
              </w:rPr>
              <w:t>）</w:t>
            </w:r>
          </w:p>
        </w:tc>
        <w:tc>
          <w:tcPr>
            <w:tcW w:w="1528"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无机碱制造</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2612</w:t>
            </w:r>
            <w:r w:rsidRPr="00225CB0">
              <w:rPr>
                <w:rFonts w:ascii="方正仿宋_GBK" w:hAnsi="方正仿宋_GBK" w:cs="方正仿宋_GBK" w:hint="eastAsia"/>
                <w:color w:val="000000"/>
                <w:kern w:val="2"/>
                <w:sz w:val="24"/>
                <w:szCs w:val="24"/>
                <w:lang w:eastAsia="en-US"/>
              </w:rPr>
              <w:t>）</w:t>
            </w:r>
          </w:p>
        </w:tc>
        <w:tc>
          <w:tcPr>
            <w:tcW w:w="1395"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烧碱</w:t>
            </w:r>
          </w:p>
        </w:tc>
        <w:tc>
          <w:tcPr>
            <w:tcW w:w="2975" w:type="dxa"/>
            <w:vAlign w:val="center"/>
          </w:tcPr>
          <w:p w:rsidR="00EF483A" w:rsidRPr="00225CB0" w:rsidRDefault="00225CB0">
            <w:pPr>
              <w:adjustRightInd/>
              <w:spacing w:line="40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离子膜法液碱≥</w:t>
            </w:r>
            <w:r w:rsidRPr="00225CB0">
              <w:rPr>
                <w:color w:val="000000"/>
                <w:kern w:val="2"/>
                <w:sz w:val="24"/>
                <w:szCs w:val="24"/>
                <w:lang w:eastAsia="en-US"/>
              </w:rPr>
              <w:t>45%</w:t>
            </w:r>
          </w:p>
        </w:tc>
        <w:tc>
          <w:tcPr>
            <w:tcW w:w="1159"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单位产品综合能耗</w:t>
            </w:r>
          </w:p>
        </w:tc>
        <w:tc>
          <w:tcPr>
            <w:tcW w:w="1223" w:type="dxa"/>
            <w:vMerge w:val="restart"/>
            <w:vAlign w:val="center"/>
          </w:tcPr>
          <w:p w:rsidR="00EF483A" w:rsidRPr="00225CB0" w:rsidRDefault="00225CB0">
            <w:pPr>
              <w:adjustRightInd/>
              <w:spacing w:line="320" w:lineRule="exact"/>
              <w:ind w:firstLine="28"/>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千克标准煤</w:t>
            </w:r>
            <w:r w:rsidRPr="00225CB0">
              <w:rPr>
                <w:rFonts w:ascii="方正仿宋_GBK" w:hAnsi="方正仿宋_GBK" w:cs="方正仿宋_GBK" w:hint="eastAsia"/>
                <w:color w:val="000000"/>
                <w:kern w:val="2"/>
                <w:sz w:val="24"/>
                <w:szCs w:val="24"/>
                <w:lang w:eastAsia="en-US"/>
              </w:rPr>
              <w:t>/</w:t>
            </w:r>
            <w:r w:rsidRPr="00225CB0">
              <w:rPr>
                <w:rFonts w:ascii="方正仿宋_GBK" w:hAnsi="方正仿宋_GBK" w:cs="方正仿宋_GBK" w:hint="eastAsia"/>
                <w:color w:val="000000"/>
                <w:kern w:val="2"/>
                <w:sz w:val="24"/>
                <w:szCs w:val="24"/>
                <w:lang w:eastAsia="en-US"/>
              </w:rPr>
              <w:t>吨</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420</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470</w:t>
            </w:r>
          </w:p>
        </w:tc>
        <w:tc>
          <w:tcPr>
            <w:tcW w:w="1970" w:type="dxa"/>
            <w:vMerge w:val="restart"/>
            <w:vAlign w:val="center"/>
          </w:tcPr>
          <w:p w:rsidR="00EF483A" w:rsidRPr="00225CB0" w:rsidRDefault="00225CB0" w:rsidP="00A24914">
            <w:pPr>
              <w:adjustRightInd/>
              <w:spacing w:line="320" w:lineRule="exact"/>
              <w:ind w:left="538" w:hangingChars="228" w:hanging="538"/>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GB</w:t>
            </w:r>
            <w:r w:rsidRPr="00225CB0">
              <w:rPr>
                <w:rFonts w:ascii="方正仿宋_GBK" w:hAnsi="方正仿宋_GBK" w:cs="方正仿宋_GBK" w:hint="eastAsia"/>
                <w:color w:val="000000"/>
                <w:kern w:val="2"/>
                <w:sz w:val="24"/>
                <w:szCs w:val="24"/>
                <w:lang w:eastAsia="en-US"/>
              </w:rPr>
              <w:t xml:space="preserve"> </w:t>
            </w:r>
            <w:r w:rsidRPr="00225CB0">
              <w:rPr>
                <w:color w:val="000000"/>
                <w:kern w:val="2"/>
                <w:sz w:val="24"/>
                <w:szCs w:val="24"/>
                <w:lang w:eastAsia="en-US"/>
              </w:rPr>
              <w:t>21257</w:t>
            </w:r>
          </w:p>
        </w:tc>
      </w:tr>
      <w:tr w:rsidR="00EF483A">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95"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2975" w:type="dxa"/>
            <w:vAlign w:val="center"/>
          </w:tcPr>
          <w:p w:rsidR="00EF483A" w:rsidRPr="00225CB0" w:rsidRDefault="00225CB0">
            <w:pPr>
              <w:adjustRightInd/>
              <w:spacing w:line="40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离子膜法固碱≥</w:t>
            </w:r>
            <w:r w:rsidRPr="00225CB0">
              <w:rPr>
                <w:color w:val="000000"/>
                <w:kern w:val="2"/>
                <w:sz w:val="24"/>
                <w:szCs w:val="24"/>
                <w:lang w:eastAsia="en-US"/>
              </w:rPr>
              <w:t>98%</w:t>
            </w:r>
          </w:p>
        </w:tc>
        <w:tc>
          <w:tcPr>
            <w:tcW w:w="1159"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620</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685</w:t>
            </w: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r w:rsidR="00EF483A">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95"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纯碱</w:t>
            </w:r>
          </w:p>
        </w:tc>
        <w:tc>
          <w:tcPr>
            <w:tcW w:w="2975" w:type="dxa"/>
            <w:vAlign w:val="center"/>
          </w:tcPr>
          <w:p w:rsidR="00EF483A" w:rsidRPr="00225CB0" w:rsidRDefault="00225CB0">
            <w:pPr>
              <w:adjustRightInd/>
              <w:spacing w:line="40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氨碱法（轻质）</w:t>
            </w:r>
          </w:p>
        </w:tc>
        <w:tc>
          <w:tcPr>
            <w:tcW w:w="1159" w:type="dxa"/>
            <w:vMerge w:val="restart"/>
            <w:vAlign w:val="center"/>
          </w:tcPr>
          <w:p w:rsidR="00EF483A" w:rsidRPr="00225CB0" w:rsidRDefault="00225CB0">
            <w:pPr>
              <w:adjustRightInd/>
              <w:spacing w:line="320" w:lineRule="exact"/>
              <w:ind w:firstLine="28"/>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单位产品能耗</w:t>
            </w:r>
          </w:p>
        </w:tc>
        <w:tc>
          <w:tcPr>
            <w:tcW w:w="1223" w:type="dxa"/>
            <w:vMerge w:val="restart"/>
            <w:vAlign w:val="center"/>
          </w:tcPr>
          <w:p w:rsidR="00EF483A" w:rsidRPr="00225CB0" w:rsidRDefault="00225CB0">
            <w:pPr>
              <w:adjustRightInd/>
              <w:spacing w:line="320" w:lineRule="exact"/>
              <w:ind w:firstLine="28"/>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千克标准煤</w:t>
            </w:r>
            <w:r w:rsidRPr="00225CB0">
              <w:rPr>
                <w:rFonts w:ascii="方正仿宋_GBK" w:hAnsi="方正仿宋_GBK" w:cs="方正仿宋_GBK" w:hint="eastAsia"/>
                <w:color w:val="000000"/>
                <w:kern w:val="2"/>
                <w:sz w:val="24"/>
                <w:szCs w:val="24"/>
                <w:lang w:eastAsia="en-US"/>
              </w:rPr>
              <w:t>/</w:t>
            </w:r>
            <w:r w:rsidRPr="00225CB0">
              <w:rPr>
                <w:rFonts w:ascii="方正仿宋_GBK" w:hAnsi="方正仿宋_GBK" w:cs="方正仿宋_GBK" w:hint="eastAsia"/>
                <w:color w:val="000000"/>
                <w:kern w:val="2"/>
                <w:sz w:val="24"/>
                <w:szCs w:val="24"/>
                <w:lang w:eastAsia="en-US"/>
              </w:rPr>
              <w:t>吨</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320</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370</w:t>
            </w:r>
          </w:p>
        </w:tc>
        <w:tc>
          <w:tcPr>
            <w:tcW w:w="1970" w:type="dxa"/>
            <w:vMerge w:val="restart"/>
            <w:vAlign w:val="center"/>
          </w:tcPr>
          <w:p w:rsidR="00EF483A" w:rsidRPr="00225CB0" w:rsidRDefault="00225CB0" w:rsidP="00A24914">
            <w:pPr>
              <w:adjustRightInd/>
              <w:spacing w:line="320" w:lineRule="exact"/>
              <w:ind w:left="200" w:hangingChars="85" w:hanging="200"/>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GB</w:t>
            </w:r>
            <w:r w:rsidRPr="00225CB0">
              <w:rPr>
                <w:rFonts w:ascii="方正仿宋_GBK" w:hAnsi="方正仿宋_GBK" w:cs="方正仿宋_GBK" w:hint="eastAsia"/>
                <w:color w:val="000000"/>
                <w:kern w:val="2"/>
                <w:sz w:val="24"/>
                <w:szCs w:val="24"/>
                <w:lang w:eastAsia="en-US"/>
              </w:rPr>
              <w:t xml:space="preserve"> </w:t>
            </w:r>
            <w:r w:rsidRPr="00225CB0">
              <w:rPr>
                <w:color w:val="000000"/>
                <w:kern w:val="2"/>
                <w:sz w:val="24"/>
                <w:szCs w:val="24"/>
                <w:lang w:eastAsia="en-US"/>
              </w:rPr>
              <w:t>29140</w:t>
            </w:r>
          </w:p>
        </w:tc>
      </w:tr>
      <w:tr w:rsidR="00EF483A">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95"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2975" w:type="dxa"/>
            <w:vAlign w:val="center"/>
          </w:tcPr>
          <w:p w:rsidR="00EF483A" w:rsidRPr="00225CB0" w:rsidRDefault="00225CB0">
            <w:pPr>
              <w:adjustRightInd/>
              <w:spacing w:line="40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联碱法（轻质）</w:t>
            </w:r>
          </w:p>
        </w:tc>
        <w:tc>
          <w:tcPr>
            <w:tcW w:w="1159"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160</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245</w:t>
            </w: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r w:rsidR="00EF483A">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95"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2975" w:type="dxa"/>
            <w:vAlign w:val="center"/>
          </w:tcPr>
          <w:p w:rsidR="00EF483A" w:rsidRPr="00225CB0" w:rsidRDefault="00225CB0">
            <w:pPr>
              <w:adjustRightInd/>
              <w:spacing w:line="40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氨碱法（重质）</w:t>
            </w:r>
          </w:p>
        </w:tc>
        <w:tc>
          <w:tcPr>
            <w:tcW w:w="1159"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390</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420</w:t>
            </w: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r w:rsidR="00EF483A">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95"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2975" w:type="dxa"/>
            <w:vAlign w:val="center"/>
          </w:tcPr>
          <w:p w:rsidR="00EF483A" w:rsidRPr="00225CB0" w:rsidRDefault="00225CB0">
            <w:pPr>
              <w:adjustRightInd/>
              <w:spacing w:line="40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联碱法（重质）</w:t>
            </w:r>
          </w:p>
        </w:tc>
        <w:tc>
          <w:tcPr>
            <w:tcW w:w="1159"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210</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295</w:t>
            </w: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r w:rsidR="00EF483A">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无机盐制造</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2613</w:t>
            </w:r>
            <w:r w:rsidRPr="00225CB0">
              <w:rPr>
                <w:rFonts w:ascii="方正仿宋_GBK" w:hAnsi="方正仿宋_GBK" w:cs="方正仿宋_GBK" w:hint="eastAsia"/>
                <w:color w:val="000000"/>
                <w:kern w:val="2"/>
                <w:sz w:val="24"/>
                <w:szCs w:val="24"/>
                <w:lang w:eastAsia="en-US"/>
              </w:rPr>
              <w:t>）</w:t>
            </w:r>
          </w:p>
        </w:tc>
        <w:tc>
          <w:tcPr>
            <w:tcW w:w="4370" w:type="dxa"/>
            <w:gridSpan w:val="2"/>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电石</w:t>
            </w:r>
          </w:p>
        </w:tc>
        <w:tc>
          <w:tcPr>
            <w:tcW w:w="1159"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单位产品</w:t>
            </w:r>
          </w:p>
          <w:p w:rsidR="00EF483A" w:rsidRPr="00225CB0" w:rsidRDefault="00225CB0">
            <w:pPr>
              <w:adjustRightInd/>
              <w:spacing w:line="320" w:lineRule="exact"/>
              <w:ind w:firstLine="28"/>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综合能耗</w:t>
            </w:r>
          </w:p>
        </w:tc>
        <w:tc>
          <w:tcPr>
            <w:tcW w:w="1223" w:type="dxa"/>
            <w:vAlign w:val="center"/>
          </w:tcPr>
          <w:p w:rsidR="00EF483A" w:rsidRPr="00225CB0" w:rsidRDefault="00225CB0">
            <w:pPr>
              <w:adjustRightInd/>
              <w:spacing w:line="320" w:lineRule="exact"/>
              <w:ind w:firstLine="28"/>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千克标准</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煤</w:t>
            </w:r>
            <w:r w:rsidRPr="00225CB0">
              <w:rPr>
                <w:rFonts w:ascii="方正仿宋_GBK" w:hAnsi="方正仿宋_GBK" w:cs="方正仿宋_GBK" w:hint="eastAsia"/>
                <w:color w:val="000000"/>
                <w:kern w:val="2"/>
                <w:sz w:val="24"/>
                <w:szCs w:val="24"/>
                <w:lang w:eastAsia="en-US"/>
              </w:rPr>
              <w:t>/</w:t>
            </w:r>
            <w:r w:rsidRPr="00225CB0">
              <w:rPr>
                <w:rFonts w:ascii="方正仿宋_GBK" w:hAnsi="方正仿宋_GBK" w:cs="方正仿宋_GBK" w:hint="eastAsia"/>
                <w:color w:val="000000"/>
                <w:kern w:val="2"/>
                <w:sz w:val="24"/>
                <w:szCs w:val="24"/>
                <w:lang w:eastAsia="en-US"/>
              </w:rPr>
              <w:t>吨</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805</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940</w:t>
            </w:r>
          </w:p>
        </w:tc>
        <w:tc>
          <w:tcPr>
            <w:tcW w:w="1970"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GB</w:t>
            </w:r>
            <w:r w:rsidRPr="00225CB0">
              <w:rPr>
                <w:rFonts w:ascii="方正仿宋_GBK" w:hAnsi="方正仿宋_GBK" w:cs="方正仿宋_GBK" w:hint="eastAsia"/>
                <w:color w:val="000000"/>
                <w:kern w:val="2"/>
                <w:sz w:val="24"/>
                <w:szCs w:val="24"/>
                <w:lang w:eastAsia="en-US"/>
              </w:rPr>
              <w:t xml:space="preserve"> </w:t>
            </w:r>
            <w:r w:rsidRPr="00225CB0">
              <w:rPr>
                <w:color w:val="000000"/>
                <w:kern w:val="2"/>
                <w:sz w:val="24"/>
                <w:szCs w:val="24"/>
                <w:lang w:eastAsia="en-US"/>
              </w:rPr>
              <w:t>21343</w:t>
            </w:r>
          </w:p>
        </w:tc>
      </w:tr>
      <w:tr w:rsidR="00EF483A">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Merge w:val="restart"/>
            <w:vAlign w:val="center"/>
          </w:tcPr>
          <w:p w:rsidR="00EF483A" w:rsidRPr="00225CB0" w:rsidRDefault="00225CB0">
            <w:pPr>
              <w:adjustRightInd/>
              <w:spacing w:line="320" w:lineRule="exact"/>
              <w:ind w:hanging="212"/>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有机化学原料制造</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w:t>
            </w:r>
            <w:r w:rsidRPr="00225CB0">
              <w:rPr>
                <w:color w:val="000000"/>
                <w:kern w:val="2"/>
                <w:sz w:val="24"/>
                <w:szCs w:val="24"/>
              </w:rPr>
              <w:t>2614</w:t>
            </w:r>
            <w:r w:rsidRPr="00225CB0">
              <w:rPr>
                <w:rFonts w:ascii="方正仿宋_GBK" w:hAnsi="方正仿宋_GBK" w:cs="方正仿宋_GBK" w:hint="eastAsia"/>
                <w:color w:val="000000"/>
                <w:kern w:val="2"/>
                <w:sz w:val="24"/>
                <w:szCs w:val="24"/>
              </w:rPr>
              <w:t>）</w:t>
            </w:r>
          </w:p>
        </w:tc>
        <w:tc>
          <w:tcPr>
            <w:tcW w:w="1395"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乙烯</w:t>
            </w:r>
          </w:p>
        </w:tc>
        <w:tc>
          <w:tcPr>
            <w:tcW w:w="2975"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石脑烃类</w:t>
            </w:r>
          </w:p>
        </w:tc>
        <w:tc>
          <w:tcPr>
            <w:tcW w:w="1159"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单位产品</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能耗</w:t>
            </w:r>
          </w:p>
        </w:tc>
        <w:tc>
          <w:tcPr>
            <w:tcW w:w="1223" w:type="dxa"/>
            <w:vAlign w:val="center"/>
          </w:tcPr>
          <w:p w:rsidR="00EF483A" w:rsidRPr="00225CB0" w:rsidRDefault="00225CB0">
            <w:pPr>
              <w:adjustRightInd/>
              <w:spacing w:line="320" w:lineRule="exact"/>
              <w:ind w:firstLine="28"/>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千克标准</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油</w:t>
            </w:r>
            <w:r w:rsidRPr="00225CB0">
              <w:rPr>
                <w:rFonts w:ascii="方正仿宋_GBK" w:hAnsi="方正仿宋_GBK" w:cs="方正仿宋_GBK" w:hint="eastAsia"/>
                <w:color w:val="000000"/>
                <w:kern w:val="2"/>
                <w:sz w:val="24"/>
                <w:szCs w:val="24"/>
                <w:lang w:eastAsia="en-US"/>
              </w:rPr>
              <w:t>/</w:t>
            </w:r>
            <w:r w:rsidRPr="00225CB0">
              <w:rPr>
                <w:rFonts w:ascii="方正仿宋_GBK" w:hAnsi="方正仿宋_GBK" w:cs="方正仿宋_GBK" w:hint="eastAsia"/>
                <w:color w:val="000000"/>
                <w:kern w:val="2"/>
                <w:sz w:val="24"/>
                <w:szCs w:val="24"/>
                <w:lang w:eastAsia="en-US"/>
              </w:rPr>
              <w:t>吨</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590</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640</w:t>
            </w:r>
          </w:p>
        </w:tc>
        <w:tc>
          <w:tcPr>
            <w:tcW w:w="1970"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GB</w:t>
            </w:r>
            <w:r w:rsidRPr="00225CB0">
              <w:rPr>
                <w:rFonts w:ascii="方正仿宋_GBK" w:hAnsi="方正仿宋_GBK" w:cs="方正仿宋_GBK" w:hint="eastAsia"/>
                <w:color w:val="000000"/>
                <w:kern w:val="2"/>
                <w:sz w:val="24"/>
                <w:szCs w:val="24"/>
                <w:lang w:eastAsia="en-US"/>
              </w:rPr>
              <w:t xml:space="preserve"> </w:t>
            </w:r>
            <w:r w:rsidRPr="00225CB0">
              <w:rPr>
                <w:color w:val="000000"/>
                <w:kern w:val="2"/>
                <w:sz w:val="24"/>
                <w:szCs w:val="24"/>
                <w:lang w:eastAsia="en-US"/>
              </w:rPr>
              <w:t>30250</w:t>
            </w:r>
          </w:p>
        </w:tc>
      </w:tr>
      <w:tr w:rsidR="00EF483A">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4370" w:type="dxa"/>
            <w:gridSpan w:val="2"/>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对二甲苯</w:t>
            </w:r>
          </w:p>
        </w:tc>
        <w:tc>
          <w:tcPr>
            <w:tcW w:w="1159" w:type="dxa"/>
            <w:vAlign w:val="center"/>
          </w:tcPr>
          <w:p w:rsidR="00EF483A" w:rsidRPr="00225CB0" w:rsidRDefault="00225CB0">
            <w:pPr>
              <w:adjustRightInd/>
              <w:spacing w:line="320" w:lineRule="exact"/>
              <w:ind w:firstLine="28"/>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单位产品</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能耗</w:t>
            </w:r>
          </w:p>
        </w:tc>
        <w:tc>
          <w:tcPr>
            <w:tcW w:w="1223"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千克标准</w:t>
            </w:r>
          </w:p>
          <w:p w:rsidR="00EF483A" w:rsidRPr="00225CB0" w:rsidRDefault="00225CB0">
            <w:pPr>
              <w:adjustRightInd/>
              <w:spacing w:line="320" w:lineRule="exact"/>
              <w:ind w:firstLine="28"/>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油</w:t>
            </w:r>
            <w:r w:rsidRPr="00225CB0">
              <w:rPr>
                <w:rFonts w:ascii="方正仿宋_GBK" w:hAnsi="方正仿宋_GBK" w:cs="方正仿宋_GBK" w:hint="eastAsia"/>
                <w:color w:val="000000"/>
                <w:kern w:val="2"/>
                <w:sz w:val="24"/>
                <w:szCs w:val="24"/>
                <w:lang w:eastAsia="en-US"/>
              </w:rPr>
              <w:t>/</w:t>
            </w:r>
            <w:r w:rsidRPr="00225CB0">
              <w:rPr>
                <w:rFonts w:ascii="方正仿宋_GBK" w:hAnsi="方正仿宋_GBK" w:cs="方正仿宋_GBK" w:hint="eastAsia"/>
                <w:color w:val="000000"/>
                <w:kern w:val="2"/>
                <w:sz w:val="24"/>
                <w:szCs w:val="24"/>
                <w:lang w:eastAsia="en-US"/>
              </w:rPr>
              <w:t>吨</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380</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550</w:t>
            </w:r>
          </w:p>
        </w:tc>
        <w:tc>
          <w:tcPr>
            <w:tcW w:w="1970"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GB</w:t>
            </w:r>
            <w:r w:rsidRPr="00225CB0">
              <w:rPr>
                <w:rFonts w:ascii="方正仿宋_GBK" w:hAnsi="方正仿宋_GBK" w:cs="方正仿宋_GBK" w:hint="eastAsia"/>
                <w:color w:val="000000"/>
                <w:kern w:val="2"/>
                <w:sz w:val="24"/>
                <w:szCs w:val="24"/>
                <w:lang w:eastAsia="en-US"/>
              </w:rPr>
              <w:t xml:space="preserve"> </w:t>
            </w:r>
            <w:r w:rsidRPr="00225CB0">
              <w:rPr>
                <w:color w:val="000000"/>
                <w:kern w:val="2"/>
                <w:sz w:val="24"/>
                <w:szCs w:val="24"/>
                <w:lang w:eastAsia="en-US"/>
              </w:rPr>
              <w:t>31534</w:t>
            </w:r>
          </w:p>
        </w:tc>
      </w:tr>
      <w:tr w:rsidR="00EF483A">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其他基础化学原料制造</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w:t>
            </w:r>
            <w:r w:rsidRPr="00225CB0">
              <w:rPr>
                <w:color w:val="000000"/>
                <w:kern w:val="2"/>
                <w:sz w:val="24"/>
                <w:szCs w:val="24"/>
              </w:rPr>
              <w:t>2619</w:t>
            </w:r>
            <w:r w:rsidRPr="00225CB0">
              <w:rPr>
                <w:rFonts w:ascii="方正仿宋_GBK" w:hAnsi="方正仿宋_GBK" w:cs="方正仿宋_GBK" w:hint="eastAsia"/>
                <w:color w:val="000000"/>
                <w:kern w:val="2"/>
                <w:sz w:val="24"/>
                <w:szCs w:val="24"/>
              </w:rPr>
              <w:t>）</w:t>
            </w:r>
          </w:p>
        </w:tc>
        <w:tc>
          <w:tcPr>
            <w:tcW w:w="4370" w:type="dxa"/>
            <w:gridSpan w:val="2"/>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黄磷</w:t>
            </w:r>
          </w:p>
        </w:tc>
        <w:tc>
          <w:tcPr>
            <w:tcW w:w="1159"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单位产品综合能耗</w:t>
            </w:r>
          </w:p>
        </w:tc>
        <w:tc>
          <w:tcPr>
            <w:tcW w:w="1223" w:type="dxa"/>
            <w:vAlign w:val="center"/>
          </w:tcPr>
          <w:p w:rsidR="00EF483A" w:rsidRPr="00225CB0" w:rsidRDefault="00225CB0">
            <w:pPr>
              <w:adjustRightInd/>
              <w:spacing w:line="320" w:lineRule="exact"/>
              <w:ind w:firstLine="28"/>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千克标准煤</w:t>
            </w:r>
            <w:r w:rsidRPr="00225CB0">
              <w:rPr>
                <w:rFonts w:ascii="方正仿宋_GBK" w:hAnsi="方正仿宋_GBK" w:cs="方正仿宋_GBK" w:hint="eastAsia"/>
                <w:color w:val="000000"/>
                <w:kern w:val="2"/>
                <w:sz w:val="24"/>
                <w:szCs w:val="24"/>
                <w:lang w:eastAsia="en-US"/>
              </w:rPr>
              <w:t>/</w:t>
            </w:r>
            <w:r w:rsidRPr="00225CB0">
              <w:rPr>
                <w:rFonts w:ascii="方正仿宋_GBK" w:hAnsi="方正仿宋_GBK" w:cs="方正仿宋_GBK" w:hint="eastAsia"/>
                <w:color w:val="000000"/>
                <w:kern w:val="2"/>
                <w:sz w:val="24"/>
                <w:szCs w:val="24"/>
                <w:lang w:eastAsia="en-US"/>
              </w:rPr>
              <w:t>吨</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2300</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2800</w:t>
            </w:r>
          </w:p>
        </w:tc>
        <w:tc>
          <w:tcPr>
            <w:tcW w:w="1970" w:type="dxa"/>
            <w:vAlign w:val="center"/>
          </w:tcPr>
          <w:p w:rsidR="00EF483A" w:rsidRPr="00225CB0" w:rsidRDefault="00225CB0" w:rsidP="00A24914">
            <w:pPr>
              <w:adjustRightInd/>
              <w:spacing w:line="320" w:lineRule="exact"/>
              <w:ind w:left="175" w:hangingChars="74" w:hanging="175"/>
              <w:jc w:val="center"/>
              <w:textAlignment w:val="auto"/>
              <w:rPr>
                <w:rFonts w:ascii="方正仿宋_GBK" w:hAnsi="方正仿宋_GBK" w:cs="方正仿宋_GBK"/>
                <w:color w:val="000000"/>
                <w:kern w:val="2"/>
                <w:sz w:val="24"/>
                <w:szCs w:val="24"/>
              </w:rPr>
            </w:pPr>
            <w:r w:rsidRPr="00225CB0">
              <w:rPr>
                <w:color w:val="000000"/>
                <w:kern w:val="2"/>
                <w:sz w:val="24"/>
                <w:szCs w:val="24"/>
              </w:rPr>
              <w:t>GB</w:t>
            </w:r>
            <w:r w:rsidRPr="00225CB0">
              <w:rPr>
                <w:rFonts w:ascii="方正仿宋_GBK" w:hAnsi="方正仿宋_GBK" w:cs="方正仿宋_GBK" w:hint="eastAsia"/>
                <w:color w:val="000000"/>
                <w:kern w:val="2"/>
                <w:sz w:val="24"/>
                <w:szCs w:val="24"/>
              </w:rPr>
              <w:t xml:space="preserve"> </w:t>
            </w:r>
            <w:r w:rsidRPr="00225CB0">
              <w:rPr>
                <w:color w:val="000000"/>
                <w:kern w:val="2"/>
                <w:sz w:val="24"/>
                <w:szCs w:val="24"/>
              </w:rPr>
              <w:t>21345</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注：对粉矿采用烧结或焙烧工艺的，</w:t>
            </w:r>
            <w:r w:rsidRPr="00225CB0">
              <w:rPr>
                <w:rFonts w:ascii="方正仿宋_GBK" w:hAnsi="方正仿宋_GBK" w:cs="方正仿宋_GBK" w:hint="eastAsia"/>
                <w:color w:val="000000"/>
                <w:kern w:val="2"/>
                <w:sz w:val="24"/>
                <w:szCs w:val="24"/>
              </w:rPr>
              <w:t xml:space="preserve"> </w:t>
            </w:r>
            <w:r w:rsidRPr="00225CB0">
              <w:rPr>
                <w:rFonts w:ascii="方正仿宋_GBK" w:hAnsi="方正仿宋_GBK" w:cs="方正仿宋_GBK" w:hint="eastAsia"/>
                <w:color w:val="000000"/>
                <w:kern w:val="2"/>
                <w:sz w:val="24"/>
                <w:szCs w:val="24"/>
              </w:rPr>
              <w:t>能耗数值增加</w:t>
            </w:r>
            <w:r w:rsidRPr="00225CB0">
              <w:rPr>
                <w:color w:val="000000"/>
                <w:kern w:val="2"/>
                <w:sz w:val="24"/>
                <w:szCs w:val="24"/>
              </w:rPr>
              <w:t>700</w:t>
            </w:r>
            <w:r w:rsidRPr="00225CB0">
              <w:rPr>
                <w:rFonts w:ascii="方正仿宋_GBK" w:hAnsi="方正仿宋_GBK" w:cs="方正仿宋_GBK" w:hint="eastAsia"/>
                <w:color w:val="000000"/>
                <w:kern w:val="2"/>
                <w:sz w:val="24"/>
                <w:szCs w:val="24"/>
              </w:rPr>
              <w:t>千克标准煤</w:t>
            </w:r>
            <w:r w:rsidRPr="00225CB0">
              <w:rPr>
                <w:rFonts w:ascii="方正仿宋_GBK" w:hAnsi="方正仿宋_GBK" w:cs="方正仿宋_GBK" w:hint="eastAsia"/>
                <w:color w:val="000000"/>
                <w:kern w:val="2"/>
                <w:sz w:val="24"/>
                <w:szCs w:val="24"/>
              </w:rPr>
              <w:t>/</w:t>
            </w:r>
            <w:r w:rsidRPr="00225CB0">
              <w:rPr>
                <w:rFonts w:ascii="方正仿宋_GBK" w:hAnsi="方正仿宋_GBK" w:cs="方正仿宋_GBK" w:hint="eastAsia"/>
                <w:color w:val="000000"/>
                <w:kern w:val="2"/>
                <w:sz w:val="24"/>
                <w:szCs w:val="24"/>
              </w:rPr>
              <w:t>吨。</w:t>
            </w:r>
          </w:p>
        </w:tc>
      </w:tr>
      <w:tr w:rsidR="00EF483A">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320"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肥料制造</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262</w:t>
            </w:r>
            <w:r w:rsidRPr="00225CB0">
              <w:rPr>
                <w:rFonts w:ascii="方正仿宋_GBK" w:hAnsi="方正仿宋_GBK" w:cs="方正仿宋_GBK" w:hint="eastAsia"/>
                <w:color w:val="000000"/>
                <w:kern w:val="2"/>
                <w:sz w:val="24"/>
                <w:szCs w:val="24"/>
                <w:lang w:eastAsia="en-US"/>
              </w:rPr>
              <w:t>）</w:t>
            </w:r>
          </w:p>
        </w:tc>
        <w:tc>
          <w:tcPr>
            <w:tcW w:w="1528"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氮肥制造</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2621</w:t>
            </w:r>
            <w:r w:rsidRPr="00225CB0">
              <w:rPr>
                <w:rFonts w:ascii="方正仿宋_GBK" w:hAnsi="方正仿宋_GBK" w:cs="方正仿宋_GBK" w:hint="eastAsia"/>
                <w:color w:val="000000"/>
                <w:kern w:val="2"/>
                <w:sz w:val="24"/>
                <w:szCs w:val="24"/>
                <w:lang w:eastAsia="en-US"/>
              </w:rPr>
              <w:t>）</w:t>
            </w:r>
          </w:p>
        </w:tc>
        <w:tc>
          <w:tcPr>
            <w:tcW w:w="1395"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合成氨</w:t>
            </w:r>
          </w:p>
        </w:tc>
        <w:tc>
          <w:tcPr>
            <w:tcW w:w="2975"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优质无烟块煤</w:t>
            </w:r>
          </w:p>
        </w:tc>
        <w:tc>
          <w:tcPr>
            <w:tcW w:w="1159" w:type="dxa"/>
            <w:vMerge w:val="restart"/>
            <w:vAlign w:val="center"/>
          </w:tcPr>
          <w:p w:rsidR="00EF483A" w:rsidRPr="00225CB0" w:rsidRDefault="00225CB0">
            <w:pPr>
              <w:adjustRightInd/>
              <w:spacing w:line="320" w:lineRule="exact"/>
              <w:ind w:firstLine="28"/>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单位产品综合能耗</w:t>
            </w:r>
          </w:p>
        </w:tc>
        <w:tc>
          <w:tcPr>
            <w:tcW w:w="1223" w:type="dxa"/>
            <w:vMerge w:val="restart"/>
            <w:vAlign w:val="center"/>
          </w:tcPr>
          <w:p w:rsidR="00EF483A" w:rsidRPr="00225CB0" w:rsidRDefault="00225CB0">
            <w:pPr>
              <w:adjustRightInd/>
              <w:spacing w:line="320" w:lineRule="exact"/>
              <w:ind w:firstLine="28"/>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千克标准煤</w:t>
            </w:r>
            <w:r w:rsidRPr="00225CB0">
              <w:rPr>
                <w:rFonts w:ascii="方正仿宋_GBK" w:hAnsi="方正仿宋_GBK" w:cs="方正仿宋_GBK" w:hint="eastAsia"/>
                <w:color w:val="000000"/>
                <w:kern w:val="2"/>
                <w:sz w:val="24"/>
                <w:szCs w:val="24"/>
                <w:lang w:eastAsia="en-US"/>
              </w:rPr>
              <w:t>/</w:t>
            </w:r>
            <w:r w:rsidRPr="00225CB0">
              <w:rPr>
                <w:rFonts w:ascii="方正仿宋_GBK" w:hAnsi="方正仿宋_GBK" w:cs="方正仿宋_GBK" w:hint="eastAsia"/>
                <w:color w:val="000000"/>
                <w:kern w:val="2"/>
                <w:sz w:val="24"/>
                <w:szCs w:val="24"/>
                <w:lang w:eastAsia="en-US"/>
              </w:rPr>
              <w:t>吨</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1100</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1350</w:t>
            </w:r>
          </w:p>
        </w:tc>
        <w:tc>
          <w:tcPr>
            <w:tcW w:w="1970" w:type="dxa"/>
            <w:vMerge w:val="restart"/>
            <w:vAlign w:val="center"/>
          </w:tcPr>
          <w:p w:rsidR="00EF483A" w:rsidRPr="00225CB0" w:rsidRDefault="00225CB0" w:rsidP="00A24914">
            <w:pPr>
              <w:adjustRightInd/>
              <w:spacing w:line="320" w:lineRule="exact"/>
              <w:ind w:left="538" w:hangingChars="228" w:hanging="538"/>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GB</w:t>
            </w:r>
            <w:r w:rsidRPr="00225CB0">
              <w:rPr>
                <w:rFonts w:ascii="方正仿宋_GBK" w:hAnsi="方正仿宋_GBK" w:cs="方正仿宋_GBK" w:hint="eastAsia"/>
                <w:color w:val="000000"/>
                <w:kern w:val="2"/>
                <w:sz w:val="24"/>
                <w:szCs w:val="24"/>
                <w:lang w:eastAsia="en-US"/>
              </w:rPr>
              <w:t xml:space="preserve"> </w:t>
            </w:r>
            <w:r w:rsidRPr="00225CB0">
              <w:rPr>
                <w:color w:val="000000"/>
                <w:kern w:val="2"/>
                <w:sz w:val="24"/>
                <w:szCs w:val="24"/>
                <w:lang w:eastAsia="en-US"/>
              </w:rPr>
              <w:t>21344</w:t>
            </w:r>
          </w:p>
        </w:tc>
      </w:tr>
      <w:tr w:rsidR="00EF483A">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95"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2975"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非优质无烟块煤、型煤</w:t>
            </w:r>
          </w:p>
        </w:tc>
        <w:tc>
          <w:tcPr>
            <w:tcW w:w="1159"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1200</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1520</w:t>
            </w: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r w:rsidR="00EF483A">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95"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2975"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粉煤（包括无烟粉煤、烟煤）</w:t>
            </w:r>
          </w:p>
        </w:tc>
        <w:tc>
          <w:tcPr>
            <w:tcW w:w="1159"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1350</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1550</w:t>
            </w: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r w:rsidR="00EF483A">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95"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2975"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天然气</w:t>
            </w:r>
          </w:p>
        </w:tc>
        <w:tc>
          <w:tcPr>
            <w:tcW w:w="1159"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1000</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1200</w:t>
            </w: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bl>
    <w:p w:rsidR="00EF483A" w:rsidRPr="00225CB0" w:rsidRDefault="00EF483A">
      <w:pPr>
        <w:adjustRightInd/>
        <w:spacing w:line="259" w:lineRule="auto"/>
        <w:textAlignment w:val="auto"/>
        <w:rPr>
          <w:rFonts w:ascii="Calibri" w:eastAsia="宋体" w:hAnsi="Calibri"/>
          <w:color w:val="000000"/>
          <w:kern w:val="2"/>
          <w:sz w:val="2"/>
          <w:szCs w:val="2"/>
        </w:rPr>
        <w:sectPr w:rsidR="00EF483A" w:rsidRPr="00225CB0">
          <w:footerReference w:type="default" r:id="rId9"/>
          <w:pgSz w:w="16838" w:h="11905" w:orient="landscape"/>
          <w:pgMar w:top="1531" w:right="2098" w:bottom="1531" w:left="1984" w:header="850" w:footer="1417" w:gutter="0"/>
          <w:cols w:space="720"/>
          <w:docGrid w:type="linesAndChars" w:linePitch="579" w:charSpace="-856"/>
        </w:sectPr>
      </w:pPr>
    </w:p>
    <w:tbl>
      <w:tblPr>
        <w:tblW w:w="147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92"/>
        <w:gridCol w:w="1016"/>
        <w:gridCol w:w="1320"/>
        <w:gridCol w:w="1528"/>
        <w:gridCol w:w="1395"/>
        <w:gridCol w:w="2911"/>
        <w:gridCol w:w="1223"/>
        <w:gridCol w:w="1223"/>
        <w:gridCol w:w="831"/>
        <w:gridCol w:w="831"/>
        <w:gridCol w:w="1970"/>
      </w:tblGrid>
      <w:tr w:rsidR="00EF483A">
        <w:trPr>
          <w:jc w:val="center"/>
        </w:trPr>
        <w:tc>
          <w:tcPr>
            <w:tcW w:w="492"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lastRenderedPageBreak/>
              <w:t>序</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号</w:t>
            </w:r>
          </w:p>
        </w:tc>
        <w:tc>
          <w:tcPr>
            <w:tcW w:w="3864" w:type="dxa"/>
            <w:gridSpan w:val="3"/>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国民经济行业分类及代码</w:t>
            </w:r>
          </w:p>
        </w:tc>
        <w:tc>
          <w:tcPr>
            <w:tcW w:w="4306" w:type="dxa"/>
            <w:gridSpan w:val="2"/>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重点领域</w:t>
            </w:r>
          </w:p>
        </w:tc>
        <w:tc>
          <w:tcPr>
            <w:tcW w:w="1223"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指标名称</w:t>
            </w:r>
          </w:p>
        </w:tc>
        <w:tc>
          <w:tcPr>
            <w:tcW w:w="1223"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指标单位</w:t>
            </w:r>
          </w:p>
        </w:tc>
        <w:tc>
          <w:tcPr>
            <w:tcW w:w="831"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标杆</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水平</w:t>
            </w:r>
          </w:p>
        </w:tc>
        <w:tc>
          <w:tcPr>
            <w:tcW w:w="831"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基准</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水平</w:t>
            </w:r>
          </w:p>
        </w:tc>
        <w:tc>
          <w:tcPr>
            <w:tcW w:w="1970"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参考标准</w:t>
            </w:r>
          </w:p>
        </w:tc>
      </w:tr>
      <w:tr w:rsidR="00EF483A">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大类</w:t>
            </w:r>
          </w:p>
        </w:tc>
        <w:tc>
          <w:tcPr>
            <w:tcW w:w="1320"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中类</w:t>
            </w:r>
          </w:p>
        </w:tc>
        <w:tc>
          <w:tcPr>
            <w:tcW w:w="1528"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小类</w:t>
            </w:r>
          </w:p>
        </w:tc>
        <w:tc>
          <w:tcPr>
            <w:tcW w:w="4306" w:type="dxa"/>
            <w:gridSpan w:val="2"/>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831"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831"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r w:rsidR="00EF483A">
        <w:trPr>
          <w:jc w:val="center"/>
        </w:trPr>
        <w:tc>
          <w:tcPr>
            <w:tcW w:w="492"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2</w:t>
            </w:r>
          </w:p>
        </w:tc>
        <w:tc>
          <w:tcPr>
            <w:tcW w:w="1016"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化学原料和化学制品制造业</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26</w:t>
            </w:r>
            <w:r w:rsidRPr="00225CB0">
              <w:rPr>
                <w:rFonts w:ascii="方正仿宋_GBK" w:hAnsi="方正仿宋_GBK" w:cs="方正仿宋_GBK" w:hint="eastAsia"/>
                <w:color w:val="000000"/>
                <w:kern w:val="2"/>
                <w:sz w:val="24"/>
                <w:szCs w:val="24"/>
                <w:lang w:eastAsia="en-US"/>
              </w:rPr>
              <w:t>）</w:t>
            </w:r>
          </w:p>
        </w:tc>
        <w:tc>
          <w:tcPr>
            <w:tcW w:w="1320" w:type="dxa"/>
            <w:vMerge w:val="restart"/>
            <w:vAlign w:val="center"/>
          </w:tcPr>
          <w:p w:rsidR="00EF483A" w:rsidRPr="00225CB0" w:rsidRDefault="00225CB0" w:rsidP="00A24914">
            <w:pPr>
              <w:adjustRightInd/>
              <w:spacing w:line="320" w:lineRule="exact"/>
              <w:ind w:leftChars="18" w:left="66" w:hanging="9"/>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肥料制造</w:t>
            </w:r>
          </w:p>
          <w:p w:rsidR="00EF483A" w:rsidRPr="00225CB0" w:rsidRDefault="00225CB0" w:rsidP="00A24914">
            <w:pPr>
              <w:adjustRightInd/>
              <w:spacing w:line="320" w:lineRule="exact"/>
              <w:ind w:leftChars="18" w:left="66" w:hanging="9"/>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262</w:t>
            </w:r>
            <w:r w:rsidRPr="00225CB0">
              <w:rPr>
                <w:rFonts w:ascii="方正仿宋_GBK" w:hAnsi="方正仿宋_GBK" w:cs="方正仿宋_GBK" w:hint="eastAsia"/>
                <w:color w:val="000000"/>
                <w:kern w:val="2"/>
                <w:sz w:val="24"/>
                <w:szCs w:val="24"/>
                <w:lang w:eastAsia="en-US"/>
              </w:rPr>
              <w:t>）</w:t>
            </w:r>
          </w:p>
        </w:tc>
        <w:tc>
          <w:tcPr>
            <w:tcW w:w="1528" w:type="dxa"/>
            <w:vMerge w:val="restart"/>
            <w:vAlign w:val="center"/>
          </w:tcPr>
          <w:p w:rsidR="00EF483A" w:rsidRPr="00225CB0" w:rsidRDefault="00225CB0" w:rsidP="00A24914">
            <w:pPr>
              <w:adjustRightInd/>
              <w:spacing w:line="320" w:lineRule="exact"/>
              <w:ind w:leftChars="18" w:left="66" w:hanging="9"/>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磷肥制造</w:t>
            </w:r>
          </w:p>
          <w:p w:rsidR="00EF483A" w:rsidRPr="00225CB0" w:rsidRDefault="00225CB0" w:rsidP="00A24914">
            <w:pPr>
              <w:adjustRightInd/>
              <w:spacing w:line="320" w:lineRule="exact"/>
              <w:ind w:leftChars="18" w:left="66" w:hanging="9"/>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2622</w:t>
            </w:r>
            <w:r w:rsidRPr="00225CB0">
              <w:rPr>
                <w:rFonts w:ascii="方正仿宋_GBK" w:hAnsi="方正仿宋_GBK" w:cs="方正仿宋_GBK" w:hint="eastAsia"/>
                <w:color w:val="000000"/>
                <w:kern w:val="2"/>
                <w:sz w:val="24"/>
                <w:szCs w:val="24"/>
                <w:lang w:eastAsia="en-US"/>
              </w:rPr>
              <w:t>）</w:t>
            </w:r>
          </w:p>
        </w:tc>
        <w:tc>
          <w:tcPr>
            <w:tcW w:w="1395"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磷酸一铵</w:t>
            </w:r>
          </w:p>
        </w:tc>
        <w:tc>
          <w:tcPr>
            <w:tcW w:w="2911" w:type="dxa"/>
            <w:vAlign w:val="center"/>
          </w:tcPr>
          <w:p w:rsidR="00EF483A" w:rsidRPr="00225CB0" w:rsidRDefault="00225CB0">
            <w:pPr>
              <w:adjustRightInd/>
              <w:spacing w:line="40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传统法（粒状）</w:t>
            </w:r>
          </w:p>
        </w:tc>
        <w:tc>
          <w:tcPr>
            <w:tcW w:w="1223"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单位产品综合能耗</w:t>
            </w:r>
          </w:p>
        </w:tc>
        <w:tc>
          <w:tcPr>
            <w:tcW w:w="1223" w:type="dxa"/>
            <w:vMerge w:val="restart"/>
            <w:vAlign w:val="center"/>
          </w:tcPr>
          <w:p w:rsidR="00EF483A" w:rsidRPr="00225CB0" w:rsidRDefault="00225CB0">
            <w:pPr>
              <w:adjustRightInd/>
              <w:spacing w:line="320" w:lineRule="exact"/>
              <w:ind w:firstLine="28"/>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千克标准</w:t>
            </w:r>
            <w:r w:rsidRPr="00225CB0">
              <w:rPr>
                <w:rFonts w:ascii="方正仿宋_GBK" w:hAnsi="方正仿宋_GBK" w:cs="方正仿宋_GBK" w:hint="eastAsia"/>
                <w:color w:val="000000"/>
                <w:kern w:val="2"/>
                <w:sz w:val="24"/>
                <w:szCs w:val="24"/>
                <w:lang w:eastAsia="en-US"/>
              </w:rPr>
              <w:t>煤</w:t>
            </w:r>
            <w:r w:rsidRPr="00225CB0">
              <w:rPr>
                <w:rFonts w:ascii="方正仿宋_GBK" w:hAnsi="方正仿宋_GBK" w:cs="方正仿宋_GBK" w:hint="eastAsia"/>
                <w:color w:val="000000"/>
                <w:kern w:val="2"/>
                <w:sz w:val="24"/>
                <w:szCs w:val="24"/>
                <w:lang w:eastAsia="en-US"/>
              </w:rPr>
              <w:t>/</w:t>
            </w:r>
            <w:r w:rsidRPr="00225CB0">
              <w:rPr>
                <w:rFonts w:ascii="方正仿宋_GBK" w:hAnsi="方正仿宋_GBK" w:cs="方正仿宋_GBK" w:hint="eastAsia"/>
                <w:color w:val="000000"/>
                <w:kern w:val="2"/>
                <w:sz w:val="24"/>
                <w:szCs w:val="24"/>
                <w:lang w:eastAsia="en-US"/>
              </w:rPr>
              <w:t>吨</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255</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275</w:t>
            </w:r>
          </w:p>
        </w:tc>
        <w:tc>
          <w:tcPr>
            <w:tcW w:w="1970" w:type="dxa"/>
            <w:vMerge w:val="restart"/>
            <w:vAlign w:val="center"/>
          </w:tcPr>
          <w:p w:rsidR="00EF483A" w:rsidRPr="00225CB0" w:rsidRDefault="00225CB0">
            <w:pPr>
              <w:adjustRightInd/>
              <w:spacing w:line="320" w:lineRule="exact"/>
              <w:ind w:leftChars="32" w:left="471" w:hangingChars="157" w:hanging="370"/>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GB</w:t>
            </w:r>
            <w:r w:rsidRPr="00225CB0">
              <w:rPr>
                <w:rFonts w:ascii="方正仿宋_GBK" w:hAnsi="方正仿宋_GBK" w:cs="方正仿宋_GBK" w:hint="eastAsia"/>
                <w:color w:val="000000"/>
                <w:kern w:val="2"/>
                <w:sz w:val="24"/>
                <w:szCs w:val="24"/>
                <w:lang w:eastAsia="en-US"/>
              </w:rPr>
              <w:t xml:space="preserve"> </w:t>
            </w:r>
            <w:r w:rsidRPr="00225CB0">
              <w:rPr>
                <w:color w:val="000000"/>
                <w:kern w:val="2"/>
                <w:sz w:val="24"/>
                <w:szCs w:val="24"/>
                <w:lang w:eastAsia="en-US"/>
              </w:rPr>
              <w:t>29138</w:t>
            </w:r>
          </w:p>
        </w:tc>
      </w:tr>
      <w:tr w:rsidR="00EF483A">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95"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2911" w:type="dxa"/>
            <w:vAlign w:val="center"/>
          </w:tcPr>
          <w:p w:rsidR="00EF483A" w:rsidRPr="00225CB0" w:rsidRDefault="00225CB0">
            <w:pPr>
              <w:adjustRightInd/>
              <w:spacing w:line="40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传统法（粉状）</w:t>
            </w: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240</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260</w:t>
            </w: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r w:rsidR="00EF483A">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95"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2911" w:type="dxa"/>
            <w:vAlign w:val="center"/>
          </w:tcPr>
          <w:p w:rsidR="00EF483A" w:rsidRPr="00225CB0" w:rsidRDefault="00225CB0">
            <w:pPr>
              <w:adjustRightInd/>
              <w:spacing w:line="40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料浆法（粒状）</w:t>
            </w: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170</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190</w:t>
            </w: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r w:rsidR="00EF483A">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95"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2911" w:type="dxa"/>
            <w:vAlign w:val="center"/>
          </w:tcPr>
          <w:p w:rsidR="00EF483A" w:rsidRPr="00225CB0" w:rsidRDefault="00225CB0">
            <w:pPr>
              <w:adjustRightInd/>
              <w:spacing w:line="40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料浆法（粉状）</w:t>
            </w: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165</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185</w:t>
            </w: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r w:rsidR="00EF483A">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95"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磷酸二铵</w:t>
            </w:r>
          </w:p>
        </w:tc>
        <w:tc>
          <w:tcPr>
            <w:tcW w:w="2911" w:type="dxa"/>
            <w:vAlign w:val="center"/>
          </w:tcPr>
          <w:p w:rsidR="00EF483A" w:rsidRPr="00225CB0" w:rsidRDefault="00225CB0">
            <w:pPr>
              <w:adjustRightInd/>
              <w:spacing w:line="40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传统法（粒状）</w:t>
            </w:r>
          </w:p>
        </w:tc>
        <w:tc>
          <w:tcPr>
            <w:tcW w:w="1223"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单位产品综合能耗</w:t>
            </w:r>
          </w:p>
        </w:tc>
        <w:tc>
          <w:tcPr>
            <w:tcW w:w="1223" w:type="dxa"/>
            <w:vMerge w:val="restart"/>
            <w:vAlign w:val="center"/>
          </w:tcPr>
          <w:p w:rsidR="00EF483A" w:rsidRPr="00225CB0" w:rsidRDefault="00225CB0">
            <w:pPr>
              <w:adjustRightInd/>
              <w:spacing w:line="320" w:lineRule="exact"/>
              <w:ind w:firstLine="28"/>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千克标准</w:t>
            </w:r>
            <w:r w:rsidRPr="00225CB0">
              <w:rPr>
                <w:rFonts w:ascii="方正仿宋_GBK" w:hAnsi="方正仿宋_GBK" w:cs="方正仿宋_GBK" w:hint="eastAsia"/>
                <w:color w:val="000000"/>
                <w:kern w:val="2"/>
                <w:sz w:val="24"/>
                <w:szCs w:val="24"/>
                <w:lang w:eastAsia="en-US"/>
              </w:rPr>
              <w:t>煤</w:t>
            </w:r>
            <w:r w:rsidRPr="00225CB0">
              <w:rPr>
                <w:rFonts w:ascii="方正仿宋_GBK" w:hAnsi="方正仿宋_GBK" w:cs="方正仿宋_GBK" w:hint="eastAsia"/>
                <w:color w:val="000000"/>
                <w:kern w:val="2"/>
                <w:sz w:val="24"/>
                <w:szCs w:val="24"/>
                <w:lang w:eastAsia="en-US"/>
              </w:rPr>
              <w:t>/</w:t>
            </w:r>
            <w:r w:rsidRPr="00225CB0">
              <w:rPr>
                <w:rFonts w:ascii="方正仿宋_GBK" w:hAnsi="方正仿宋_GBK" w:cs="方正仿宋_GBK" w:hint="eastAsia"/>
                <w:color w:val="000000"/>
                <w:kern w:val="2"/>
                <w:sz w:val="24"/>
                <w:szCs w:val="24"/>
                <w:lang w:eastAsia="en-US"/>
              </w:rPr>
              <w:t>吨</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250</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275</w:t>
            </w:r>
          </w:p>
        </w:tc>
        <w:tc>
          <w:tcPr>
            <w:tcW w:w="1970" w:type="dxa"/>
            <w:vMerge w:val="restart"/>
            <w:vAlign w:val="center"/>
          </w:tcPr>
          <w:p w:rsidR="00EF483A" w:rsidRPr="00225CB0" w:rsidRDefault="00225CB0">
            <w:pPr>
              <w:adjustRightInd/>
              <w:spacing w:line="320" w:lineRule="exact"/>
              <w:ind w:leftChars="32" w:left="471" w:hangingChars="157" w:hanging="370"/>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GB</w:t>
            </w:r>
            <w:r w:rsidRPr="00225CB0">
              <w:rPr>
                <w:rFonts w:ascii="方正仿宋_GBK" w:hAnsi="方正仿宋_GBK" w:cs="方正仿宋_GBK" w:hint="eastAsia"/>
                <w:color w:val="000000"/>
                <w:kern w:val="2"/>
                <w:sz w:val="24"/>
                <w:szCs w:val="24"/>
                <w:lang w:eastAsia="en-US"/>
              </w:rPr>
              <w:t xml:space="preserve"> </w:t>
            </w:r>
            <w:r w:rsidRPr="00225CB0">
              <w:rPr>
                <w:color w:val="000000"/>
                <w:kern w:val="2"/>
                <w:sz w:val="24"/>
                <w:szCs w:val="24"/>
                <w:lang w:eastAsia="en-US"/>
              </w:rPr>
              <w:t>29139</w:t>
            </w:r>
          </w:p>
        </w:tc>
      </w:tr>
      <w:tr w:rsidR="00EF483A">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95"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2911" w:type="dxa"/>
            <w:vAlign w:val="center"/>
          </w:tcPr>
          <w:p w:rsidR="00EF483A" w:rsidRPr="00225CB0" w:rsidRDefault="00225CB0">
            <w:pPr>
              <w:adjustRightInd/>
              <w:spacing w:line="40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料浆法（粒状）</w:t>
            </w: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185</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200</w:t>
            </w: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r w:rsidR="00EF483A">
        <w:trPr>
          <w:jc w:val="center"/>
        </w:trPr>
        <w:tc>
          <w:tcPr>
            <w:tcW w:w="492"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3</w:t>
            </w:r>
          </w:p>
        </w:tc>
        <w:tc>
          <w:tcPr>
            <w:tcW w:w="1016"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非金属矿物制品业</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w:t>
            </w:r>
            <w:r w:rsidRPr="00225CB0">
              <w:rPr>
                <w:color w:val="000000"/>
                <w:kern w:val="2"/>
                <w:sz w:val="24"/>
                <w:szCs w:val="24"/>
              </w:rPr>
              <w:t>30</w:t>
            </w:r>
            <w:r w:rsidRPr="00225CB0">
              <w:rPr>
                <w:rFonts w:ascii="方正仿宋_GBK" w:hAnsi="方正仿宋_GBK" w:cs="方正仿宋_GBK" w:hint="eastAsia"/>
                <w:color w:val="000000"/>
                <w:kern w:val="2"/>
                <w:sz w:val="24"/>
                <w:szCs w:val="24"/>
              </w:rPr>
              <w:t>）</w:t>
            </w:r>
          </w:p>
        </w:tc>
        <w:tc>
          <w:tcPr>
            <w:tcW w:w="1320" w:type="dxa"/>
            <w:vAlign w:val="center"/>
          </w:tcPr>
          <w:p w:rsidR="00EF483A" w:rsidRPr="00225CB0" w:rsidRDefault="00225CB0" w:rsidP="00A24914">
            <w:pPr>
              <w:adjustRightInd/>
              <w:spacing w:line="320" w:lineRule="exact"/>
              <w:ind w:leftChars="18" w:left="66" w:hanging="9"/>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水泥、石灰和石膏制</w:t>
            </w:r>
            <w:r w:rsidRPr="00225CB0">
              <w:rPr>
                <w:rFonts w:ascii="方正仿宋_GBK" w:hAnsi="方正仿宋_GBK" w:cs="方正仿宋_GBK" w:hint="eastAsia"/>
                <w:color w:val="000000"/>
                <w:kern w:val="2"/>
                <w:sz w:val="24"/>
                <w:szCs w:val="24"/>
                <w:lang w:eastAsia="en-US"/>
              </w:rPr>
              <w:t>造（</w:t>
            </w:r>
            <w:r w:rsidRPr="00225CB0">
              <w:rPr>
                <w:color w:val="000000"/>
                <w:kern w:val="2"/>
                <w:sz w:val="24"/>
                <w:szCs w:val="24"/>
                <w:lang w:eastAsia="en-US"/>
              </w:rPr>
              <w:t>301</w:t>
            </w:r>
            <w:r w:rsidRPr="00225CB0">
              <w:rPr>
                <w:rFonts w:ascii="方正仿宋_GBK" w:hAnsi="方正仿宋_GBK" w:cs="方正仿宋_GBK" w:hint="eastAsia"/>
                <w:color w:val="000000"/>
                <w:kern w:val="2"/>
                <w:sz w:val="24"/>
                <w:szCs w:val="24"/>
                <w:lang w:eastAsia="en-US"/>
              </w:rPr>
              <w:t>）</w:t>
            </w:r>
          </w:p>
        </w:tc>
        <w:tc>
          <w:tcPr>
            <w:tcW w:w="1528" w:type="dxa"/>
            <w:vAlign w:val="center"/>
          </w:tcPr>
          <w:p w:rsidR="00EF483A" w:rsidRPr="00225CB0" w:rsidRDefault="00225CB0" w:rsidP="00A24914">
            <w:pPr>
              <w:adjustRightInd/>
              <w:spacing w:line="320" w:lineRule="exact"/>
              <w:ind w:leftChars="18" w:left="66" w:hanging="9"/>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水泥制造</w:t>
            </w:r>
          </w:p>
          <w:p w:rsidR="00EF483A" w:rsidRPr="00225CB0" w:rsidRDefault="00225CB0" w:rsidP="00A24914">
            <w:pPr>
              <w:adjustRightInd/>
              <w:spacing w:line="320" w:lineRule="exact"/>
              <w:ind w:leftChars="18" w:left="66" w:hanging="9"/>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3011</w:t>
            </w:r>
            <w:r w:rsidRPr="00225CB0">
              <w:rPr>
                <w:rFonts w:ascii="方正仿宋_GBK" w:hAnsi="方正仿宋_GBK" w:cs="方正仿宋_GBK" w:hint="eastAsia"/>
                <w:color w:val="000000"/>
                <w:kern w:val="2"/>
                <w:sz w:val="24"/>
                <w:szCs w:val="24"/>
                <w:lang w:eastAsia="en-US"/>
              </w:rPr>
              <w:t>）</w:t>
            </w:r>
          </w:p>
        </w:tc>
        <w:tc>
          <w:tcPr>
            <w:tcW w:w="4306" w:type="dxa"/>
            <w:gridSpan w:val="2"/>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水泥熟料</w:t>
            </w:r>
          </w:p>
        </w:tc>
        <w:tc>
          <w:tcPr>
            <w:tcW w:w="1223"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单位产品综合能耗</w:t>
            </w:r>
          </w:p>
        </w:tc>
        <w:tc>
          <w:tcPr>
            <w:tcW w:w="1223" w:type="dxa"/>
            <w:vAlign w:val="center"/>
          </w:tcPr>
          <w:p w:rsidR="00EF483A" w:rsidRPr="00225CB0" w:rsidRDefault="00225CB0">
            <w:pPr>
              <w:adjustRightInd/>
              <w:spacing w:line="320" w:lineRule="exact"/>
              <w:ind w:firstLine="28"/>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千克标准</w:t>
            </w:r>
            <w:r w:rsidRPr="00225CB0">
              <w:rPr>
                <w:rFonts w:ascii="方正仿宋_GBK" w:hAnsi="方正仿宋_GBK" w:cs="方正仿宋_GBK" w:hint="eastAsia"/>
                <w:color w:val="000000"/>
                <w:kern w:val="2"/>
                <w:sz w:val="24"/>
                <w:szCs w:val="24"/>
                <w:lang w:eastAsia="en-US"/>
              </w:rPr>
              <w:t>煤</w:t>
            </w:r>
            <w:r w:rsidRPr="00225CB0">
              <w:rPr>
                <w:rFonts w:ascii="方正仿宋_GBK" w:hAnsi="方正仿宋_GBK" w:cs="方正仿宋_GBK" w:hint="eastAsia"/>
                <w:color w:val="000000"/>
                <w:kern w:val="2"/>
                <w:sz w:val="24"/>
                <w:szCs w:val="24"/>
                <w:lang w:eastAsia="en-US"/>
              </w:rPr>
              <w:t>/</w:t>
            </w:r>
            <w:r w:rsidRPr="00225CB0">
              <w:rPr>
                <w:rFonts w:ascii="方正仿宋_GBK" w:hAnsi="方正仿宋_GBK" w:cs="方正仿宋_GBK" w:hint="eastAsia"/>
                <w:color w:val="000000"/>
                <w:kern w:val="2"/>
                <w:sz w:val="24"/>
                <w:szCs w:val="24"/>
                <w:lang w:eastAsia="en-US"/>
              </w:rPr>
              <w:t>吨</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100</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117</w:t>
            </w:r>
          </w:p>
        </w:tc>
        <w:tc>
          <w:tcPr>
            <w:tcW w:w="1970" w:type="dxa"/>
            <w:vAlign w:val="center"/>
          </w:tcPr>
          <w:p w:rsidR="00EF483A" w:rsidRPr="00225CB0" w:rsidRDefault="00225CB0">
            <w:pPr>
              <w:adjustRightInd/>
              <w:spacing w:line="320" w:lineRule="exact"/>
              <w:ind w:leftChars="32" w:left="471" w:hangingChars="157" w:hanging="370"/>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GB</w:t>
            </w:r>
            <w:r w:rsidRPr="00225CB0">
              <w:rPr>
                <w:rFonts w:ascii="方正仿宋_GBK" w:hAnsi="方正仿宋_GBK" w:cs="方正仿宋_GBK" w:hint="eastAsia"/>
                <w:color w:val="000000"/>
                <w:kern w:val="2"/>
                <w:sz w:val="24"/>
                <w:szCs w:val="24"/>
                <w:lang w:eastAsia="en-US"/>
              </w:rPr>
              <w:t xml:space="preserve"> </w:t>
            </w:r>
            <w:r w:rsidRPr="00225CB0">
              <w:rPr>
                <w:color w:val="000000"/>
                <w:kern w:val="2"/>
                <w:sz w:val="24"/>
                <w:szCs w:val="24"/>
                <w:lang w:eastAsia="en-US"/>
              </w:rPr>
              <w:t>16780</w:t>
            </w:r>
          </w:p>
        </w:tc>
      </w:tr>
      <w:tr w:rsidR="00EF483A">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val="restart"/>
            <w:vAlign w:val="center"/>
          </w:tcPr>
          <w:p w:rsidR="00EF483A" w:rsidRPr="00225CB0" w:rsidRDefault="00225CB0" w:rsidP="00A24914">
            <w:pPr>
              <w:adjustRightInd/>
              <w:spacing w:line="320" w:lineRule="exact"/>
              <w:ind w:leftChars="18" w:left="66" w:hanging="9"/>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玻璃制造</w:t>
            </w:r>
          </w:p>
          <w:p w:rsidR="00EF483A" w:rsidRPr="00225CB0" w:rsidRDefault="00225CB0" w:rsidP="00A24914">
            <w:pPr>
              <w:adjustRightInd/>
              <w:spacing w:line="320" w:lineRule="exact"/>
              <w:ind w:leftChars="18" w:left="66" w:hanging="9"/>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304</w:t>
            </w:r>
            <w:r w:rsidRPr="00225CB0">
              <w:rPr>
                <w:rFonts w:ascii="方正仿宋_GBK" w:hAnsi="方正仿宋_GBK" w:cs="方正仿宋_GBK" w:hint="eastAsia"/>
                <w:color w:val="000000"/>
                <w:kern w:val="2"/>
                <w:sz w:val="24"/>
                <w:szCs w:val="24"/>
                <w:lang w:eastAsia="en-US"/>
              </w:rPr>
              <w:t>）</w:t>
            </w:r>
          </w:p>
        </w:tc>
        <w:tc>
          <w:tcPr>
            <w:tcW w:w="1528" w:type="dxa"/>
            <w:vMerge w:val="restart"/>
            <w:vAlign w:val="center"/>
          </w:tcPr>
          <w:p w:rsidR="00EF483A" w:rsidRPr="00225CB0" w:rsidRDefault="00225CB0" w:rsidP="00A24914">
            <w:pPr>
              <w:adjustRightInd/>
              <w:spacing w:line="320" w:lineRule="exact"/>
              <w:ind w:leftChars="18" w:left="66" w:hanging="9"/>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平板玻璃制造（</w:t>
            </w:r>
            <w:r w:rsidRPr="00225CB0">
              <w:rPr>
                <w:color w:val="000000"/>
                <w:kern w:val="2"/>
                <w:sz w:val="24"/>
                <w:szCs w:val="24"/>
                <w:lang w:eastAsia="en-US"/>
              </w:rPr>
              <w:t>3041</w:t>
            </w:r>
            <w:r w:rsidRPr="00225CB0">
              <w:rPr>
                <w:rFonts w:ascii="方正仿宋_GBK" w:hAnsi="方正仿宋_GBK" w:cs="方正仿宋_GBK" w:hint="eastAsia"/>
                <w:color w:val="000000"/>
                <w:kern w:val="2"/>
                <w:sz w:val="24"/>
                <w:szCs w:val="24"/>
                <w:lang w:eastAsia="en-US"/>
              </w:rPr>
              <w:t>）</w:t>
            </w:r>
          </w:p>
        </w:tc>
        <w:tc>
          <w:tcPr>
            <w:tcW w:w="4306" w:type="dxa"/>
            <w:gridSpan w:val="2"/>
            <w:vAlign w:val="center"/>
          </w:tcPr>
          <w:p w:rsidR="00EF483A" w:rsidRPr="00225CB0" w:rsidRDefault="00225CB0">
            <w:pPr>
              <w:adjustRightInd/>
              <w:spacing w:line="40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平板玻璃（生产能力</w:t>
            </w:r>
            <w:r w:rsidRPr="00225CB0">
              <w:rPr>
                <w:rFonts w:ascii="方正仿宋_GBK" w:hAnsi="方正仿宋_GBK" w:cs="方正仿宋_GBK" w:hint="eastAsia"/>
                <w:color w:val="000000"/>
                <w:kern w:val="2"/>
                <w:sz w:val="24"/>
                <w:szCs w:val="24"/>
              </w:rPr>
              <w:t>&gt;</w:t>
            </w:r>
            <w:r w:rsidRPr="00225CB0">
              <w:rPr>
                <w:color w:val="000000"/>
                <w:kern w:val="2"/>
                <w:sz w:val="24"/>
                <w:szCs w:val="24"/>
              </w:rPr>
              <w:t>800</w:t>
            </w:r>
            <w:r w:rsidRPr="00225CB0">
              <w:rPr>
                <w:rFonts w:ascii="方正仿宋_GBK" w:hAnsi="方正仿宋_GBK" w:cs="方正仿宋_GBK" w:hint="eastAsia"/>
                <w:color w:val="000000"/>
                <w:kern w:val="2"/>
                <w:sz w:val="24"/>
                <w:szCs w:val="24"/>
              </w:rPr>
              <w:t>吨</w:t>
            </w:r>
            <w:r w:rsidRPr="00225CB0">
              <w:rPr>
                <w:rFonts w:ascii="方正仿宋_GBK" w:hAnsi="方正仿宋_GBK" w:cs="方正仿宋_GBK" w:hint="eastAsia"/>
                <w:color w:val="000000"/>
                <w:kern w:val="2"/>
                <w:sz w:val="24"/>
                <w:szCs w:val="24"/>
              </w:rPr>
              <w:t>/</w:t>
            </w:r>
            <w:r w:rsidRPr="00225CB0">
              <w:rPr>
                <w:rFonts w:ascii="方正仿宋_GBK" w:hAnsi="方正仿宋_GBK" w:cs="方正仿宋_GBK" w:hint="eastAsia"/>
                <w:color w:val="000000"/>
                <w:kern w:val="2"/>
                <w:sz w:val="24"/>
                <w:szCs w:val="24"/>
              </w:rPr>
              <w:t>天）</w:t>
            </w:r>
          </w:p>
        </w:tc>
        <w:tc>
          <w:tcPr>
            <w:tcW w:w="1223" w:type="dxa"/>
            <w:vMerge w:val="restart"/>
            <w:vAlign w:val="center"/>
          </w:tcPr>
          <w:p w:rsidR="00EF483A" w:rsidRPr="00225CB0" w:rsidRDefault="00225CB0">
            <w:pPr>
              <w:adjustRightInd/>
              <w:spacing w:line="320" w:lineRule="exact"/>
              <w:ind w:firstLine="28"/>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单位产品能耗</w:t>
            </w:r>
          </w:p>
        </w:tc>
        <w:tc>
          <w:tcPr>
            <w:tcW w:w="1223" w:type="dxa"/>
            <w:vMerge w:val="restart"/>
            <w:vAlign w:val="center"/>
          </w:tcPr>
          <w:p w:rsidR="00EF483A" w:rsidRPr="00225CB0" w:rsidRDefault="00225CB0">
            <w:pPr>
              <w:adjustRightInd/>
              <w:spacing w:line="320" w:lineRule="exact"/>
              <w:ind w:firstLine="28"/>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千克标准</w:t>
            </w:r>
            <w:r w:rsidRPr="00225CB0">
              <w:rPr>
                <w:rFonts w:ascii="方正仿宋_GBK" w:hAnsi="方正仿宋_GBK" w:cs="方正仿宋_GBK" w:hint="eastAsia"/>
                <w:color w:val="000000"/>
                <w:kern w:val="2"/>
                <w:sz w:val="24"/>
                <w:szCs w:val="24"/>
                <w:lang w:eastAsia="en-US"/>
              </w:rPr>
              <w:t>煤</w:t>
            </w:r>
            <w:r w:rsidRPr="00225CB0">
              <w:rPr>
                <w:rFonts w:ascii="方正仿宋_GBK" w:hAnsi="方正仿宋_GBK" w:cs="方正仿宋_GBK" w:hint="eastAsia"/>
                <w:color w:val="000000"/>
                <w:kern w:val="2"/>
                <w:sz w:val="24"/>
                <w:szCs w:val="24"/>
                <w:lang w:eastAsia="en-US"/>
              </w:rPr>
              <w:t>/</w:t>
            </w:r>
            <w:r w:rsidRPr="00225CB0">
              <w:rPr>
                <w:rFonts w:ascii="方正仿宋_GBK" w:hAnsi="方正仿宋_GBK" w:cs="方正仿宋_GBK" w:hint="eastAsia"/>
                <w:color w:val="000000"/>
                <w:kern w:val="2"/>
                <w:sz w:val="24"/>
                <w:szCs w:val="24"/>
                <w:lang w:eastAsia="en-US"/>
              </w:rPr>
              <w:t>重量箱</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8</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12</w:t>
            </w:r>
          </w:p>
        </w:tc>
        <w:tc>
          <w:tcPr>
            <w:tcW w:w="1970" w:type="dxa"/>
            <w:vMerge w:val="restart"/>
            <w:vAlign w:val="center"/>
          </w:tcPr>
          <w:p w:rsidR="00EF483A" w:rsidRPr="00225CB0" w:rsidRDefault="00225CB0">
            <w:pPr>
              <w:adjustRightInd/>
              <w:spacing w:line="320" w:lineRule="exact"/>
              <w:ind w:leftChars="32" w:left="471" w:hangingChars="157" w:hanging="370"/>
              <w:jc w:val="center"/>
              <w:textAlignment w:val="auto"/>
              <w:rPr>
                <w:rFonts w:ascii="方正仿宋_GBK" w:hAnsi="方正仿宋_GBK" w:cs="方正仿宋_GBK"/>
                <w:color w:val="000000"/>
                <w:kern w:val="2"/>
                <w:sz w:val="24"/>
                <w:szCs w:val="24"/>
              </w:rPr>
            </w:pPr>
            <w:r w:rsidRPr="00225CB0">
              <w:rPr>
                <w:color w:val="000000"/>
                <w:kern w:val="2"/>
                <w:sz w:val="24"/>
                <w:szCs w:val="24"/>
              </w:rPr>
              <w:t>GB</w:t>
            </w:r>
            <w:r w:rsidRPr="00225CB0">
              <w:rPr>
                <w:rFonts w:ascii="方正仿宋_GBK" w:hAnsi="方正仿宋_GBK" w:cs="方正仿宋_GBK" w:hint="eastAsia"/>
                <w:color w:val="000000"/>
                <w:kern w:val="2"/>
                <w:sz w:val="24"/>
                <w:szCs w:val="24"/>
              </w:rPr>
              <w:t xml:space="preserve"> </w:t>
            </w:r>
            <w:r w:rsidRPr="00225CB0">
              <w:rPr>
                <w:color w:val="000000"/>
                <w:kern w:val="2"/>
                <w:sz w:val="24"/>
                <w:szCs w:val="24"/>
              </w:rPr>
              <w:t>21340</w:t>
            </w:r>
          </w:p>
          <w:p w:rsidR="00EF483A" w:rsidRPr="00225CB0" w:rsidRDefault="00225CB0">
            <w:pPr>
              <w:adjustRightInd/>
              <w:spacing w:line="320" w:lineRule="exact"/>
              <w:ind w:leftChars="32" w:left="471" w:hangingChars="157" w:hanging="370"/>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注：汽车用平板玻璃能耗修正系数参照此标准。</w:t>
            </w:r>
          </w:p>
        </w:tc>
      </w:tr>
      <w:tr w:rsidR="00EF483A">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4306" w:type="dxa"/>
            <w:gridSpan w:val="2"/>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平板玻璃（</w:t>
            </w:r>
            <w:r w:rsidRPr="00225CB0">
              <w:rPr>
                <w:color w:val="000000"/>
                <w:kern w:val="2"/>
                <w:sz w:val="24"/>
                <w:szCs w:val="24"/>
              </w:rPr>
              <w:t>500</w:t>
            </w:r>
            <w:r w:rsidRPr="00225CB0">
              <w:rPr>
                <w:rFonts w:ascii="方正仿宋_GBK" w:hAnsi="方正仿宋_GBK" w:cs="方正仿宋_GBK" w:hint="eastAsia"/>
                <w:color w:val="000000"/>
                <w:kern w:val="2"/>
                <w:sz w:val="24"/>
                <w:szCs w:val="24"/>
              </w:rPr>
              <w:t>≤生产能力≤</w:t>
            </w:r>
            <w:r w:rsidRPr="00225CB0">
              <w:rPr>
                <w:color w:val="000000"/>
                <w:kern w:val="2"/>
                <w:sz w:val="24"/>
                <w:szCs w:val="24"/>
              </w:rPr>
              <w:t>800</w:t>
            </w:r>
            <w:r w:rsidRPr="00225CB0">
              <w:rPr>
                <w:rFonts w:ascii="方正仿宋_GBK" w:hAnsi="方正仿宋_GBK" w:cs="方正仿宋_GBK" w:hint="eastAsia"/>
                <w:color w:val="000000"/>
                <w:kern w:val="2"/>
                <w:sz w:val="24"/>
                <w:szCs w:val="24"/>
              </w:rPr>
              <w:t>吨</w:t>
            </w:r>
            <w:r w:rsidRPr="00225CB0">
              <w:rPr>
                <w:rFonts w:ascii="方正仿宋_GBK" w:hAnsi="方正仿宋_GBK" w:cs="方正仿宋_GBK" w:hint="eastAsia"/>
                <w:color w:val="000000"/>
                <w:kern w:val="2"/>
                <w:sz w:val="24"/>
                <w:szCs w:val="24"/>
              </w:rPr>
              <w:t>/</w:t>
            </w:r>
            <w:r w:rsidRPr="00225CB0">
              <w:rPr>
                <w:rFonts w:ascii="方正仿宋_GBK" w:hAnsi="方正仿宋_GBK" w:cs="方正仿宋_GBK" w:hint="eastAsia"/>
                <w:color w:val="000000"/>
                <w:kern w:val="2"/>
                <w:sz w:val="24"/>
                <w:szCs w:val="24"/>
              </w:rPr>
              <w:t>天）</w:t>
            </w: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9</w:t>
            </w: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5</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13</w:t>
            </w: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5</w:t>
            </w: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r w:rsidR="00EF483A">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val="restart"/>
            <w:vAlign w:val="center"/>
          </w:tcPr>
          <w:p w:rsidR="00EF483A" w:rsidRPr="00225CB0" w:rsidRDefault="00225CB0" w:rsidP="00A24914">
            <w:pPr>
              <w:adjustRightInd/>
              <w:spacing w:line="320" w:lineRule="exact"/>
              <w:ind w:leftChars="18" w:left="66" w:hanging="9"/>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陶瓷制品制造（</w:t>
            </w:r>
            <w:r w:rsidRPr="00225CB0">
              <w:rPr>
                <w:color w:val="000000"/>
                <w:kern w:val="2"/>
                <w:sz w:val="24"/>
                <w:szCs w:val="24"/>
                <w:lang w:eastAsia="en-US"/>
              </w:rPr>
              <w:t>307</w:t>
            </w:r>
            <w:r w:rsidRPr="00225CB0">
              <w:rPr>
                <w:rFonts w:ascii="方正仿宋_GBK" w:hAnsi="方正仿宋_GBK" w:cs="方正仿宋_GBK" w:hint="eastAsia"/>
                <w:color w:val="000000"/>
                <w:kern w:val="2"/>
                <w:sz w:val="24"/>
                <w:szCs w:val="24"/>
                <w:lang w:eastAsia="en-US"/>
              </w:rPr>
              <w:t>）</w:t>
            </w:r>
          </w:p>
        </w:tc>
        <w:tc>
          <w:tcPr>
            <w:tcW w:w="1528" w:type="dxa"/>
            <w:vMerge w:val="restart"/>
            <w:vAlign w:val="center"/>
          </w:tcPr>
          <w:p w:rsidR="00EF483A" w:rsidRPr="00225CB0" w:rsidRDefault="00225CB0" w:rsidP="00A24914">
            <w:pPr>
              <w:adjustRightInd/>
              <w:spacing w:line="320" w:lineRule="exact"/>
              <w:ind w:leftChars="18" w:left="66" w:hanging="9"/>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建筑陶瓷制品制造</w:t>
            </w:r>
          </w:p>
          <w:p w:rsidR="00EF483A" w:rsidRPr="00225CB0" w:rsidRDefault="00225CB0" w:rsidP="00A24914">
            <w:pPr>
              <w:adjustRightInd/>
              <w:spacing w:line="320" w:lineRule="exact"/>
              <w:ind w:leftChars="18" w:left="66" w:hanging="9"/>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3071</w:t>
            </w:r>
            <w:r w:rsidRPr="00225CB0">
              <w:rPr>
                <w:rFonts w:ascii="方正仿宋_GBK" w:hAnsi="方正仿宋_GBK" w:cs="方正仿宋_GBK" w:hint="eastAsia"/>
                <w:color w:val="000000"/>
                <w:kern w:val="2"/>
                <w:sz w:val="24"/>
                <w:szCs w:val="24"/>
                <w:lang w:eastAsia="en-US"/>
              </w:rPr>
              <w:t>）</w:t>
            </w:r>
          </w:p>
        </w:tc>
        <w:tc>
          <w:tcPr>
            <w:tcW w:w="4306" w:type="dxa"/>
            <w:gridSpan w:val="2"/>
            <w:vAlign w:val="center"/>
          </w:tcPr>
          <w:p w:rsidR="00EF483A" w:rsidRPr="00225CB0" w:rsidRDefault="00225CB0">
            <w:pPr>
              <w:adjustRightInd/>
              <w:spacing w:line="40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吸水率≤</w:t>
            </w:r>
            <w:r w:rsidRPr="00225CB0">
              <w:rPr>
                <w:color w:val="000000"/>
                <w:kern w:val="2"/>
                <w:sz w:val="24"/>
                <w:szCs w:val="24"/>
                <w:lang w:eastAsia="en-US"/>
              </w:rPr>
              <w:t>0</w:t>
            </w: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5%</w:t>
            </w:r>
            <w:r w:rsidRPr="00225CB0">
              <w:rPr>
                <w:rFonts w:ascii="方正仿宋_GBK" w:hAnsi="方正仿宋_GBK" w:cs="方正仿宋_GBK" w:hint="eastAsia"/>
                <w:color w:val="000000"/>
                <w:kern w:val="2"/>
                <w:sz w:val="24"/>
                <w:szCs w:val="24"/>
                <w:lang w:eastAsia="en-US"/>
              </w:rPr>
              <w:t>的陶瓷砖</w:t>
            </w:r>
          </w:p>
        </w:tc>
        <w:tc>
          <w:tcPr>
            <w:tcW w:w="1223"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单位产品综合能耗</w:t>
            </w:r>
          </w:p>
        </w:tc>
        <w:tc>
          <w:tcPr>
            <w:tcW w:w="1223" w:type="dxa"/>
            <w:vMerge w:val="restart"/>
            <w:vAlign w:val="center"/>
          </w:tcPr>
          <w:p w:rsidR="00EF483A" w:rsidRPr="00225CB0" w:rsidRDefault="00225CB0">
            <w:pPr>
              <w:adjustRightInd/>
              <w:spacing w:line="320" w:lineRule="exact"/>
              <w:ind w:firstLine="28"/>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千克标准</w:t>
            </w:r>
            <w:r w:rsidRPr="00225CB0">
              <w:rPr>
                <w:rFonts w:ascii="方正仿宋_GBK" w:hAnsi="方正仿宋_GBK" w:cs="方正仿宋_GBK" w:hint="eastAsia"/>
                <w:color w:val="000000"/>
                <w:kern w:val="2"/>
                <w:sz w:val="24"/>
                <w:szCs w:val="24"/>
                <w:lang w:eastAsia="en-US"/>
              </w:rPr>
              <w:t>煤</w:t>
            </w:r>
            <w:r w:rsidRPr="00225CB0">
              <w:rPr>
                <w:rFonts w:ascii="方正仿宋_GBK" w:hAnsi="方正仿宋_GBK" w:cs="方正仿宋_GBK" w:hint="eastAsia"/>
                <w:color w:val="000000"/>
                <w:kern w:val="2"/>
                <w:sz w:val="24"/>
                <w:szCs w:val="24"/>
                <w:lang w:eastAsia="en-US"/>
              </w:rPr>
              <w:t>/</w:t>
            </w:r>
            <w:r w:rsidRPr="00225CB0">
              <w:rPr>
                <w:rFonts w:ascii="方正仿宋_GBK" w:hAnsi="方正仿宋_GBK" w:cs="方正仿宋_GBK" w:hint="eastAsia"/>
                <w:color w:val="000000"/>
                <w:kern w:val="2"/>
                <w:sz w:val="24"/>
                <w:szCs w:val="24"/>
                <w:lang w:eastAsia="en-US"/>
              </w:rPr>
              <w:t>平方米</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4</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7</w:t>
            </w:r>
          </w:p>
        </w:tc>
        <w:tc>
          <w:tcPr>
            <w:tcW w:w="1970" w:type="dxa"/>
            <w:vMerge w:val="restart"/>
            <w:vAlign w:val="center"/>
          </w:tcPr>
          <w:p w:rsidR="00EF483A" w:rsidRPr="00225CB0" w:rsidRDefault="00225CB0">
            <w:pPr>
              <w:adjustRightInd/>
              <w:spacing w:line="320" w:lineRule="exact"/>
              <w:ind w:leftChars="32" w:left="471" w:hangingChars="157" w:hanging="370"/>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GB</w:t>
            </w:r>
            <w:r w:rsidRPr="00225CB0">
              <w:rPr>
                <w:rFonts w:ascii="方正仿宋_GBK" w:hAnsi="方正仿宋_GBK" w:cs="方正仿宋_GBK" w:hint="eastAsia"/>
                <w:color w:val="000000"/>
                <w:kern w:val="2"/>
                <w:sz w:val="24"/>
                <w:szCs w:val="24"/>
                <w:lang w:eastAsia="en-US"/>
              </w:rPr>
              <w:t xml:space="preserve"> </w:t>
            </w:r>
            <w:r w:rsidRPr="00225CB0">
              <w:rPr>
                <w:color w:val="000000"/>
                <w:kern w:val="2"/>
                <w:sz w:val="24"/>
                <w:szCs w:val="24"/>
                <w:lang w:eastAsia="en-US"/>
              </w:rPr>
              <w:t>21252</w:t>
            </w:r>
          </w:p>
        </w:tc>
      </w:tr>
      <w:tr w:rsidR="00EF483A">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4306" w:type="dxa"/>
            <w:gridSpan w:val="2"/>
            <w:vAlign w:val="center"/>
          </w:tcPr>
          <w:p w:rsidR="00EF483A" w:rsidRPr="00225CB0" w:rsidRDefault="00225CB0">
            <w:pPr>
              <w:adjustRightInd/>
              <w:spacing w:line="40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0</w:t>
            </w: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5%</w:t>
            </w:r>
            <w:r w:rsidRPr="00225CB0">
              <w:rPr>
                <w:rFonts w:ascii="方正仿宋_GBK" w:hAnsi="方正仿宋_GBK" w:cs="方正仿宋_GBK" w:hint="eastAsia"/>
                <w:color w:val="000000"/>
                <w:kern w:val="2"/>
                <w:sz w:val="24"/>
                <w:szCs w:val="24"/>
                <w:lang w:eastAsia="en-US"/>
              </w:rPr>
              <w:t>＜吸水率≤</w:t>
            </w:r>
            <w:r w:rsidRPr="00225CB0">
              <w:rPr>
                <w:color w:val="000000"/>
                <w:kern w:val="2"/>
                <w:sz w:val="24"/>
                <w:szCs w:val="24"/>
                <w:lang w:eastAsia="en-US"/>
              </w:rPr>
              <w:t>10%</w:t>
            </w:r>
            <w:r w:rsidRPr="00225CB0">
              <w:rPr>
                <w:rFonts w:ascii="方正仿宋_GBK" w:hAnsi="方正仿宋_GBK" w:cs="方正仿宋_GBK" w:hint="eastAsia"/>
                <w:color w:val="000000"/>
                <w:kern w:val="2"/>
                <w:sz w:val="24"/>
                <w:szCs w:val="24"/>
                <w:lang w:eastAsia="en-US"/>
              </w:rPr>
              <w:t>的陶瓷砖</w:t>
            </w: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3</w:t>
            </w: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7</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4</w:t>
            </w: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6</w:t>
            </w: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r w:rsidR="00EF483A">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4306" w:type="dxa"/>
            <w:gridSpan w:val="2"/>
            <w:vAlign w:val="center"/>
          </w:tcPr>
          <w:p w:rsidR="00EF483A" w:rsidRPr="00225CB0" w:rsidRDefault="00225CB0">
            <w:pPr>
              <w:adjustRightInd/>
              <w:spacing w:line="40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吸水率＞</w:t>
            </w:r>
            <w:r w:rsidRPr="00225CB0">
              <w:rPr>
                <w:color w:val="000000"/>
                <w:kern w:val="2"/>
                <w:sz w:val="24"/>
                <w:szCs w:val="24"/>
                <w:lang w:eastAsia="en-US"/>
              </w:rPr>
              <w:t>10%</w:t>
            </w:r>
            <w:r w:rsidRPr="00225CB0">
              <w:rPr>
                <w:rFonts w:ascii="方正仿宋_GBK" w:hAnsi="方正仿宋_GBK" w:cs="方正仿宋_GBK" w:hint="eastAsia"/>
                <w:color w:val="000000"/>
                <w:kern w:val="2"/>
                <w:sz w:val="24"/>
                <w:szCs w:val="24"/>
                <w:lang w:eastAsia="en-US"/>
              </w:rPr>
              <w:t>的陶瓷砖</w:t>
            </w: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3</w:t>
            </w: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5</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4</w:t>
            </w: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5</w:t>
            </w: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r w:rsidR="00EF483A">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Align w:val="center"/>
          </w:tcPr>
          <w:p w:rsidR="00EF483A" w:rsidRPr="00225CB0" w:rsidRDefault="00225CB0">
            <w:pPr>
              <w:adjustRightInd/>
              <w:spacing w:line="320" w:lineRule="exact"/>
              <w:ind w:hanging="12"/>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卫生陶瓷制品制造</w:t>
            </w:r>
          </w:p>
          <w:p w:rsidR="00EF483A" w:rsidRPr="00225CB0" w:rsidRDefault="00225CB0">
            <w:pPr>
              <w:adjustRightInd/>
              <w:spacing w:line="320" w:lineRule="exact"/>
              <w:ind w:leftChars="38" w:left="120" w:firstLineChars="25" w:firstLine="59"/>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w:t>
            </w:r>
            <w:r w:rsidRPr="00225CB0">
              <w:rPr>
                <w:color w:val="000000"/>
                <w:kern w:val="2"/>
                <w:sz w:val="24"/>
                <w:szCs w:val="24"/>
              </w:rPr>
              <w:t>3072</w:t>
            </w:r>
            <w:r w:rsidRPr="00225CB0">
              <w:rPr>
                <w:rFonts w:ascii="方正仿宋_GBK" w:hAnsi="方正仿宋_GBK" w:cs="方正仿宋_GBK" w:hint="eastAsia"/>
                <w:color w:val="000000"/>
                <w:kern w:val="2"/>
                <w:sz w:val="24"/>
                <w:szCs w:val="24"/>
              </w:rPr>
              <w:t>）</w:t>
            </w:r>
          </w:p>
        </w:tc>
        <w:tc>
          <w:tcPr>
            <w:tcW w:w="4306" w:type="dxa"/>
            <w:gridSpan w:val="2"/>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卫生陶瓷</w:t>
            </w:r>
          </w:p>
        </w:tc>
        <w:tc>
          <w:tcPr>
            <w:tcW w:w="1223"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单位产品综合能耗</w:t>
            </w:r>
          </w:p>
        </w:tc>
        <w:tc>
          <w:tcPr>
            <w:tcW w:w="1223" w:type="dxa"/>
            <w:vAlign w:val="center"/>
          </w:tcPr>
          <w:p w:rsidR="00EF483A" w:rsidRPr="00225CB0" w:rsidRDefault="00225CB0">
            <w:pPr>
              <w:adjustRightInd/>
              <w:spacing w:line="320" w:lineRule="exact"/>
              <w:ind w:hanging="28"/>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千克标准</w:t>
            </w:r>
            <w:r w:rsidRPr="00225CB0">
              <w:rPr>
                <w:rFonts w:ascii="方正仿宋_GBK" w:hAnsi="方正仿宋_GBK" w:cs="方正仿宋_GBK" w:hint="eastAsia"/>
                <w:color w:val="000000"/>
                <w:kern w:val="2"/>
                <w:sz w:val="24"/>
                <w:szCs w:val="24"/>
                <w:lang w:eastAsia="en-US"/>
              </w:rPr>
              <w:t>煤</w:t>
            </w:r>
            <w:r w:rsidRPr="00225CB0">
              <w:rPr>
                <w:rFonts w:ascii="方正仿宋_GBK" w:hAnsi="方正仿宋_GBK" w:cs="方正仿宋_GBK" w:hint="eastAsia"/>
                <w:color w:val="000000"/>
                <w:kern w:val="2"/>
                <w:sz w:val="24"/>
                <w:szCs w:val="24"/>
                <w:lang w:eastAsia="en-US"/>
              </w:rPr>
              <w:t>/</w:t>
            </w:r>
            <w:r w:rsidRPr="00225CB0">
              <w:rPr>
                <w:rFonts w:ascii="方正仿宋_GBK" w:hAnsi="方正仿宋_GBK" w:cs="方正仿宋_GBK" w:hint="eastAsia"/>
                <w:color w:val="000000"/>
                <w:kern w:val="2"/>
                <w:sz w:val="24"/>
                <w:szCs w:val="24"/>
                <w:lang w:eastAsia="en-US"/>
              </w:rPr>
              <w:t>吨</w:t>
            </w:r>
          </w:p>
        </w:tc>
        <w:tc>
          <w:tcPr>
            <w:tcW w:w="831" w:type="dxa"/>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300</w:t>
            </w:r>
          </w:p>
        </w:tc>
        <w:tc>
          <w:tcPr>
            <w:tcW w:w="831" w:type="dxa"/>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630</w:t>
            </w: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bl>
    <w:p w:rsidR="00EF483A" w:rsidRPr="00225CB0" w:rsidRDefault="00EF483A">
      <w:pPr>
        <w:adjustRightInd/>
        <w:spacing w:line="259" w:lineRule="auto"/>
        <w:textAlignment w:val="auto"/>
        <w:rPr>
          <w:rFonts w:ascii="Calibri" w:eastAsia="宋体" w:hAnsi="Calibri"/>
          <w:color w:val="000000"/>
          <w:kern w:val="2"/>
          <w:sz w:val="2"/>
          <w:szCs w:val="2"/>
        </w:rPr>
        <w:sectPr w:rsidR="00EF483A" w:rsidRPr="00225CB0">
          <w:pgSz w:w="16838" w:h="11905" w:orient="landscape"/>
          <w:pgMar w:top="1531" w:right="2098" w:bottom="1531" w:left="1984" w:header="850" w:footer="1417" w:gutter="0"/>
          <w:cols w:space="720"/>
          <w:docGrid w:type="linesAndChars" w:linePitch="579" w:charSpace="-856"/>
        </w:sectPr>
      </w:pPr>
    </w:p>
    <w:tbl>
      <w:tblPr>
        <w:tblW w:w="147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92"/>
        <w:gridCol w:w="1016"/>
        <w:gridCol w:w="1320"/>
        <w:gridCol w:w="1528"/>
        <w:gridCol w:w="1395"/>
        <w:gridCol w:w="2911"/>
        <w:gridCol w:w="1223"/>
        <w:gridCol w:w="1223"/>
        <w:gridCol w:w="831"/>
        <w:gridCol w:w="831"/>
        <w:gridCol w:w="1970"/>
      </w:tblGrid>
      <w:tr w:rsidR="00EF483A">
        <w:trPr>
          <w:jc w:val="center"/>
        </w:trPr>
        <w:tc>
          <w:tcPr>
            <w:tcW w:w="492" w:type="dxa"/>
            <w:vMerge w:val="restart"/>
            <w:vAlign w:val="center"/>
          </w:tcPr>
          <w:p w:rsidR="00EF483A" w:rsidRPr="00225CB0" w:rsidRDefault="00225CB0">
            <w:pPr>
              <w:adjustRightInd/>
              <w:spacing w:before="17"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lastRenderedPageBreak/>
              <w:t>序</w:t>
            </w:r>
          </w:p>
          <w:p w:rsidR="00EF483A" w:rsidRPr="00225CB0" w:rsidRDefault="00225CB0">
            <w:pPr>
              <w:adjustRightInd/>
              <w:spacing w:before="33"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号</w:t>
            </w:r>
          </w:p>
        </w:tc>
        <w:tc>
          <w:tcPr>
            <w:tcW w:w="3864" w:type="dxa"/>
            <w:gridSpan w:val="3"/>
            <w:vAlign w:val="center"/>
          </w:tcPr>
          <w:p w:rsidR="00EF483A" w:rsidRPr="00225CB0" w:rsidRDefault="00225CB0">
            <w:pPr>
              <w:adjustRightInd/>
              <w:spacing w:before="12"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国民经济行业分类及代码</w:t>
            </w:r>
          </w:p>
        </w:tc>
        <w:tc>
          <w:tcPr>
            <w:tcW w:w="4306" w:type="dxa"/>
            <w:gridSpan w:val="2"/>
            <w:vMerge w:val="restart"/>
            <w:vAlign w:val="center"/>
          </w:tcPr>
          <w:p w:rsidR="00EF483A" w:rsidRPr="00225CB0" w:rsidRDefault="00225CB0">
            <w:pPr>
              <w:adjustRightInd/>
              <w:spacing w:before="168"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重点领域</w:t>
            </w:r>
          </w:p>
        </w:tc>
        <w:tc>
          <w:tcPr>
            <w:tcW w:w="1223" w:type="dxa"/>
            <w:vMerge w:val="restart"/>
            <w:vAlign w:val="center"/>
          </w:tcPr>
          <w:p w:rsidR="00EF483A" w:rsidRPr="00225CB0" w:rsidRDefault="00225CB0">
            <w:pPr>
              <w:adjustRightInd/>
              <w:spacing w:before="168"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指标名称</w:t>
            </w:r>
          </w:p>
        </w:tc>
        <w:tc>
          <w:tcPr>
            <w:tcW w:w="1223" w:type="dxa"/>
            <w:vMerge w:val="restart"/>
            <w:vAlign w:val="center"/>
          </w:tcPr>
          <w:p w:rsidR="00EF483A" w:rsidRPr="00225CB0" w:rsidRDefault="00225CB0">
            <w:pPr>
              <w:adjustRightInd/>
              <w:spacing w:before="168"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指标单位</w:t>
            </w:r>
          </w:p>
        </w:tc>
        <w:tc>
          <w:tcPr>
            <w:tcW w:w="831" w:type="dxa"/>
            <w:vMerge w:val="restart"/>
            <w:vAlign w:val="center"/>
          </w:tcPr>
          <w:p w:rsidR="00EF483A" w:rsidRPr="00225CB0" w:rsidRDefault="00225CB0">
            <w:pPr>
              <w:adjustRightInd/>
              <w:spacing w:before="17"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标杆</w:t>
            </w:r>
          </w:p>
          <w:p w:rsidR="00EF483A" w:rsidRPr="00225CB0" w:rsidRDefault="00225CB0">
            <w:pPr>
              <w:adjustRightInd/>
              <w:spacing w:before="33"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水平</w:t>
            </w:r>
          </w:p>
        </w:tc>
        <w:tc>
          <w:tcPr>
            <w:tcW w:w="831" w:type="dxa"/>
            <w:vMerge w:val="restart"/>
            <w:vAlign w:val="center"/>
          </w:tcPr>
          <w:p w:rsidR="00EF483A" w:rsidRPr="00225CB0" w:rsidRDefault="00225CB0">
            <w:pPr>
              <w:adjustRightInd/>
              <w:spacing w:before="17"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基准</w:t>
            </w:r>
          </w:p>
          <w:p w:rsidR="00EF483A" w:rsidRPr="00225CB0" w:rsidRDefault="00225CB0">
            <w:pPr>
              <w:adjustRightInd/>
              <w:spacing w:before="33"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水平</w:t>
            </w:r>
          </w:p>
        </w:tc>
        <w:tc>
          <w:tcPr>
            <w:tcW w:w="1970" w:type="dxa"/>
            <w:vMerge w:val="restart"/>
            <w:vAlign w:val="center"/>
          </w:tcPr>
          <w:p w:rsidR="00EF483A" w:rsidRPr="00225CB0" w:rsidRDefault="00225CB0">
            <w:pPr>
              <w:adjustRightInd/>
              <w:spacing w:before="168"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参考标准</w:t>
            </w:r>
          </w:p>
        </w:tc>
      </w:tr>
      <w:tr w:rsidR="00EF483A">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Align w:val="center"/>
          </w:tcPr>
          <w:p w:rsidR="00EF483A" w:rsidRPr="00225CB0" w:rsidRDefault="00225CB0">
            <w:pPr>
              <w:adjustRightInd/>
              <w:spacing w:before="12"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大类</w:t>
            </w:r>
          </w:p>
        </w:tc>
        <w:tc>
          <w:tcPr>
            <w:tcW w:w="1320" w:type="dxa"/>
            <w:vAlign w:val="center"/>
          </w:tcPr>
          <w:p w:rsidR="00EF483A" w:rsidRPr="00225CB0" w:rsidRDefault="00225CB0">
            <w:pPr>
              <w:adjustRightInd/>
              <w:spacing w:before="12"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中类</w:t>
            </w:r>
          </w:p>
        </w:tc>
        <w:tc>
          <w:tcPr>
            <w:tcW w:w="1528" w:type="dxa"/>
            <w:vAlign w:val="center"/>
          </w:tcPr>
          <w:p w:rsidR="00EF483A" w:rsidRPr="00225CB0" w:rsidRDefault="00225CB0">
            <w:pPr>
              <w:adjustRightInd/>
              <w:spacing w:before="12"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小类</w:t>
            </w:r>
          </w:p>
        </w:tc>
        <w:tc>
          <w:tcPr>
            <w:tcW w:w="4306" w:type="dxa"/>
            <w:gridSpan w:val="2"/>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831"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831"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r w:rsidR="00EF483A">
        <w:trPr>
          <w:jc w:val="center"/>
        </w:trPr>
        <w:tc>
          <w:tcPr>
            <w:tcW w:w="492"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4</w:t>
            </w:r>
          </w:p>
        </w:tc>
        <w:tc>
          <w:tcPr>
            <w:tcW w:w="1016"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黑色金属冶炼和压延加工业</w:t>
            </w:r>
          </w:p>
          <w:p w:rsidR="00EF483A" w:rsidRPr="00225CB0" w:rsidRDefault="00225CB0">
            <w:pPr>
              <w:adjustRightInd/>
              <w:spacing w:before="5"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31</w:t>
            </w:r>
            <w:r w:rsidRPr="00225CB0">
              <w:rPr>
                <w:rFonts w:ascii="方正仿宋_GBK" w:hAnsi="方正仿宋_GBK" w:cs="方正仿宋_GBK" w:hint="eastAsia"/>
                <w:color w:val="000000"/>
                <w:kern w:val="2"/>
                <w:sz w:val="24"/>
                <w:szCs w:val="24"/>
                <w:lang w:eastAsia="en-US"/>
              </w:rPr>
              <w:t>）</w:t>
            </w:r>
          </w:p>
        </w:tc>
        <w:tc>
          <w:tcPr>
            <w:tcW w:w="1320" w:type="dxa"/>
            <w:vAlign w:val="center"/>
          </w:tcPr>
          <w:p w:rsidR="00EF483A" w:rsidRPr="00225CB0" w:rsidRDefault="00225CB0">
            <w:pPr>
              <w:adjustRightInd/>
              <w:spacing w:before="158"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炼铁（</w:t>
            </w:r>
            <w:r w:rsidRPr="00225CB0">
              <w:rPr>
                <w:color w:val="000000"/>
                <w:kern w:val="2"/>
                <w:sz w:val="24"/>
                <w:szCs w:val="24"/>
                <w:lang w:eastAsia="en-US"/>
              </w:rPr>
              <w:t>311</w:t>
            </w:r>
            <w:r w:rsidRPr="00225CB0">
              <w:rPr>
                <w:rFonts w:ascii="方正仿宋_GBK" w:hAnsi="方正仿宋_GBK" w:cs="方正仿宋_GBK" w:hint="eastAsia"/>
                <w:color w:val="000000"/>
                <w:kern w:val="2"/>
                <w:sz w:val="24"/>
                <w:szCs w:val="24"/>
                <w:lang w:eastAsia="en-US"/>
              </w:rPr>
              <w:t>）</w:t>
            </w:r>
          </w:p>
        </w:tc>
        <w:tc>
          <w:tcPr>
            <w:tcW w:w="1528" w:type="dxa"/>
            <w:vAlign w:val="center"/>
          </w:tcPr>
          <w:p w:rsidR="00EF483A" w:rsidRPr="00225CB0" w:rsidRDefault="00225CB0">
            <w:pPr>
              <w:adjustRightInd/>
              <w:spacing w:before="158"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炼铁（</w:t>
            </w:r>
            <w:r w:rsidRPr="00225CB0">
              <w:rPr>
                <w:color w:val="000000"/>
                <w:kern w:val="2"/>
                <w:sz w:val="24"/>
                <w:szCs w:val="24"/>
                <w:lang w:eastAsia="en-US"/>
              </w:rPr>
              <w:t>3110</w:t>
            </w:r>
            <w:r w:rsidRPr="00225CB0">
              <w:rPr>
                <w:rFonts w:ascii="方正仿宋_GBK" w:hAnsi="方正仿宋_GBK" w:cs="方正仿宋_GBK" w:hint="eastAsia"/>
                <w:color w:val="000000"/>
                <w:kern w:val="2"/>
                <w:sz w:val="24"/>
                <w:szCs w:val="24"/>
                <w:lang w:eastAsia="en-US"/>
              </w:rPr>
              <w:t>）</w:t>
            </w:r>
          </w:p>
        </w:tc>
        <w:tc>
          <w:tcPr>
            <w:tcW w:w="4306" w:type="dxa"/>
            <w:gridSpan w:val="2"/>
            <w:vAlign w:val="center"/>
          </w:tcPr>
          <w:p w:rsidR="00EF483A" w:rsidRPr="00225CB0" w:rsidRDefault="00225CB0">
            <w:pPr>
              <w:adjustRightInd/>
              <w:spacing w:before="153"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高炉工序</w:t>
            </w:r>
          </w:p>
        </w:tc>
        <w:tc>
          <w:tcPr>
            <w:tcW w:w="1223" w:type="dxa"/>
            <w:vAlign w:val="center"/>
          </w:tcPr>
          <w:p w:rsidR="00EF483A" w:rsidRPr="00225CB0" w:rsidRDefault="00225CB0">
            <w:pPr>
              <w:adjustRightInd/>
              <w:spacing w:before="4"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单位产品</w:t>
            </w:r>
          </w:p>
          <w:p w:rsidR="00EF483A" w:rsidRPr="00225CB0" w:rsidRDefault="00225CB0">
            <w:pPr>
              <w:adjustRightInd/>
              <w:spacing w:before="31"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能耗</w:t>
            </w:r>
          </w:p>
        </w:tc>
        <w:tc>
          <w:tcPr>
            <w:tcW w:w="1223" w:type="dxa"/>
            <w:vAlign w:val="center"/>
          </w:tcPr>
          <w:p w:rsidR="00EF483A" w:rsidRPr="00225CB0" w:rsidRDefault="00225CB0">
            <w:pPr>
              <w:adjustRightInd/>
              <w:spacing w:before="4" w:line="320" w:lineRule="exact"/>
              <w:ind w:leftChars="32" w:left="101"/>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千克标准</w:t>
            </w:r>
          </w:p>
          <w:p w:rsidR="00EF483A" w:rsidRPr="00225CB0" w:rsidRDefault="00225CB0">
            <w:pPr>
              <w:adjustRightInd/>
              <w:spacing w:before="36" w:line="320" w:lineRule="exact"/>
              <w:ind w:leftChars="32" w:left="101"/>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煤</w:t>
            </w:r>
            <w:r w:rsidRPr="00225CB0">
              <w:rPr>
                <w:rFonts w:ascii="方正仿宋_GBK" w:hAnsi="方正仿宋_GBK" w:cs="方正仿宋_GBK" w:hint="eastAsia"/>
                <w:color w:val="000000"/>
                <w:kern w:val="2"/>
                <w:sz w:val="24"/>
                <w:szCs w:val="24"/>
                <w:lang w:eastAsia="en-US"/>
              </w:rPr>
              <w:t>/</w:t>
            </w:r>
            <w:r w:rsidRPr="00225CB0">
              <w:rPr>
                <w:rFonts w:ascii="方正仿宋_GBK" w:hAnsi="方正仿宋_GBK" w:cs="方正仿宋_GBK" w:hint="eastAsia"/>
                <w:color w:val="000000"/>
                <w:kern w:val="2"/>
                <w:sz w:val="24"/>
                <w:szCs w:val="24"/>
                <w:lang w:eastAsia="en-US"/>
              </w:rPr>
              <w:t>吨</w:t>
            </w:r>
          </w:p>
        </w:tc>
        <w:tc>
          <w:tcPr>
            <w:tcW w:w="831" w:type="dxa"/>
            <w:vAlign w:val="center"/>
          </w:tcPr>
          <w:p w:rsidR="00EF483A" w:rsidRPr="00225CB0" w:rsidRDefault="00225CB0">
            <w:pPr>
              <w:adjustRightInd/>
              <w:spacing w:before="177"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361</w:t>
            </w:r>
          </w:p>
        </w:tc>
        <w:tc>
          <w:tcPr>
            <w:tcW w:w="831" w:type="dxa"/>
            <w:vAlign w:val="center"/>
          </w:tcPr>
          <w:p w:rsidR="00EF483A" w:rsidRPr="00225CB0" w:rsidRDefault="00225CB0">
            <w:pPr>
              <w:adjustRightInd/>
              <w:spacing w:before="177"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435</w:t>
            </w:r>
          </w:p>
        </w:tc>
        <w:tc>
          <w:tcPr>
            <w:tcW w:w="1970" w:type="dxa"/>
            <w:vMerge w:val="restart"/>
            <w:vAlign w:val="center"/>
          </w:tcPr>
          <w:p w:rsidR="00EF483A" w:rsidRPr="00225CB0" w:rsidRDefault="00225CB0" w:rsidP="00A24914">
            <w:pPr>
              <w:adjustRightInd/>
              <w:spacing w:line="320" w:lineRule="exact"/>
              <w:ind w:left="469" w:hangingChars="199" w:hanging="469"/>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GB</w:t>
            </w:r>
            <w:r w:rsidRPr="00225CB0">
              <w:rPr>
                <w:rFonts w:ascii="方正仿宋_GBK" w:hAnsi="方正仿宋_GBK" w:cs="方正仿宋_GBK" w:hint="eastAsia"/>
                <w:color w:val="000000"/>
                <w:kern w:val="2"/>
                <w:sz w:val="24"/>
                <w:szCs w:val="24"/>
                <w:lang w:eastAsia="en-US"/>
              </w:rPr>
              <w:t xml:space="preserve"> </w:t>
            </w:r>
            <w:r w:rsidRPr="00225CB0">
              <w:rPr>
                <w:color w:val="000000"/>
                <w:kern w:val="2"/>
                <w:sz w:val="24"/>
                <w:szCs w:val="24"/>
                <w:lang w:eastAsia="en-US"/>
              </w:rPr>
              <w:t>21256</w:t>
            </w:r>
          </w:p>
        </w:tc>
      </w:tr>
      <w:tr w:rsidR="00EF483A">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val="restart"/>
            <w:vAlign w:val="center"/>
          </w:tcPr>
          <w:p w:rsidR="00EF483A" w:rsidRPr="00225CB0" w:rsidRDefault="00225CB0">
            <w:pPr>
              <w:adjustRightInd/>
              <w:spacing w:before="179"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炼钢（</w:t>
            </w:r>
            <w:r w:rsidRPr="00225CB0">
              <w:rPr>
                <w:color w:val="000000"/>
                <w:kern w:val="2"/>
                <w:sz w:val="24"/>
                <w:szCs w:val="24"/>
                <w:lang w:eastAsia="en-US"/>
              </w:rPr>
              <w:t>312</w:t>
            </w:r>
            <w:r w:rsidRPr="00225CB0">
              <w:rPr>
                <w:rFonts w:ascii="方正仿宋_GBK" w:hAnsi="方正仿宋_GBK" w:cs="方正仿宋_GBK" w:hint="eastAsia"/>
                <w:color w:val="000000"/>
                <w:kern w:val="2"/>
                <w:sz w:val="24"/>
                <w:szCs w:val="24"/>
                <w:lang w:eastAsia="en-US"/>
              </w:rPr>
              <w:t>）</w:t>
            </w:r>
          </w:p>
        </w:tc>
        <w:tc>
          <w:tcPr>
            <w:tcW w:w="1528" w:type="dxa"/>
            <w:vMerge w:val="restart"/>
            <w:vAlign w:val="center"/>
          </w:tcPr>
          <w:p w:rsidR="00EF483A" w:rsidRPr="00225CB0" w:rsidRDefault="00225CB0">
            <w:pPr>
              <w:adjustRightInd/>
              <w:spacing w:before="179"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炼钢（</w:t>
            </w:r>
            <w:r w:rsidRPr="00225CB0">
              <w:rPr>
                <w:color w:val="000000"/>
                <w:kern w:val="2"/>
                <w:sz w:val="24"/>
                <w:szCs w:val="24"/>
                <w:lang w:eastAsia="en-US"/>
              </w:rPr>
              <w:t>3120</w:t>
            </w:r>
            <w:r w:rsidRPr="00225CB0">
              <w:rPr>
                <w:rFonts w:ascii="方正仿宋_GBK" w:hAnsi="方正仿宋_GBK" w:cs="方正仿宋_GBK" w:hint="eastAsia"/>
                <w:color w:val="000000"/>
                <w:kern w:val="2"/>
                <w:sz w:val="24"/>
                <w:szCs w:val="24"/>
                <w:lang w:eastAsia="en-US"/>
              </w:rPr>
              <w:t>）</w:t>
            </w:r>
          </w:p>
        </w:tc>
        <w:tc>
          <w:tcPr>
            <w:tcW w:w="4306" w:type="dxa"/>
            <w:gridSpan w:val="2"/>
            <w:vAlign w:val="center"/>
          </w:tcPr>
          <w:p w:rsidR="00EF483A" w:rsidRPr="00225CB0" w:rsidRDefault="00225CB0">
            <w:pPr>
              <w:adjustRightInd/>
              <w:spacing w:before="155"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转炉工序</w:t>
            </w:r>
          </w:p>
        </w:tc>
        <w:tc>
          <w:tcPr>
            <w:tcW w:w="1223" w:type="dxa"/>
            <w:vAlign w:val="center"/>
          </w:tcPr>
          <w:p w:rsidR="00EF483A" w:rsidRPr="00225CB0" w:rsidRDefault="00225CB0">
            <w:pPr>
              <w:adjustRightInd/>
              <w:spacing w:before="6"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单位产品</w:t>
            </w:r>
          </w:p>
          <w:p w:rsidR="00EF483A" w:rsidRPr="00225CB0" w:rsidRDefault="00225CB0">
            <w:pPr>
              <w:adjustRightInd/>
              <w:spacing w:before="31"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能耗</w:t>
            </w:r>
          </w:p>
        </w:tc>
        <w:tc>
          <w:tcPr>
            <w:tcW w:w="1223" w:type="dxa"/>
            <w:vAlign w:val="center"/>
          </w:tcPr>
          <w:p w:rsidR="00EF483A" w:rsidRPr="00225CB0" w:rsidRDefault="00225CB0">
            <w:pPr>
              <w:adjustRightInd/>
              <w:spacing w:before="6" w:line="320" w:lineRule="exact"/>
              <w:ind w:leftChars="32" w:left="101"/>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千克标准</w:t>
            </w:r>
          </w:p>
          <w:p w:rsidR="00EF483A" w:rsidRPr="00225CB0" w:rsidRDefault="00225CB0">
            <w:pPr>
              <w:adjustRightInd/>
              <w:spacing w:before="31" w:line="320" w:lineRule="exact"/>
              <w:ind w:leftChars="32" w:left="101"/>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煤</w:t>
            </w:r>
            <w:r w:rsidRPr="00225CB0">
              <w:rPr>
                <w:rFonts w:ascii="方正仿宋_GBK" w:hAnsi="方正仿宋_GBK" w:cs="方正仿宋_GBK" w:hint="eastAsia"/>
                <w:color w:val="000000"/>
                <w:kern w:val="2"/>
                <w:sz w:val="24"/>
                <w:szCs w:val="24"/>
                <w:lang w:eastAsia="en-US"/>
              </w:rPr>
              <w:t>/</w:t>
            </w:r>
            <w:r w:rsidRPr="00225CB0">
              <w:rPr>
                <w:rFonts w:ascii="方正仿宋_GBK" w:hAnsi="方正仿宋_GBK" w:cs="方正仿宋_GBK" w:hint="eastAsia"/>
                <w:color w:val="000000"/>
                <w:kern w:val="2"/>
                <w:sz w:val="24"/>
                <w:szCs w:val="24"/>
                <w:lang w:eastAsia="en-US"/>
              </w:rPr>
              <w:t>吨</w:t>
            </w:r>
          </w:p>
        </w:tc>
        <w:tc>
          <w:tcPr>
            <w:tcW w:w="831" w:type="dxa"/>
            <w:vAlign w:val="center"/>
          </w:tcPr>
          <w:p w:rsidR="00EF483A" w:rsidRPr="00225CB0" w:rsidRDefault="00225CB0">
            <w:pPr>
              <w:adjustRightInd/>
              <w:spacing w:before="179"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30</w:t>
            </w:r>
          </w:p>
        </w:tc>
        <w:tc>
          <w:tcPr>
            <w:tcW w:w="831" w:type="dxa"/>
            <w:vAlign w:val="center"/>
          </w:tcPr>
          <w:p w:rsidR="00EF483A" w:rsidRPr="00225CB0" w:rsidRDefault="00225CB0">
            <w:pPr>
              <w:adjustRightInd/>
              <w:spacing w:before="179"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10</w:t>
            </w: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r w:rsidR="00EF483A">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95" w:type="dxa"/>
            <w:vMerge w:val="restart"/>
            <w:vAlign w:val="center"/>
          </w:tcPr>
          <w:p w:rsidR="00EF483A" w:rsidRPr="00225CB0" w:rsidRDefault="00225CB0">
            <w:pPr>
              <w:adjustRightInd/>
              <w:spacing w:before="149"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电弧炉冶炼</w:t>
            </w:r>
          </w:p>
        </w:tc>
        <w:tc>
          <w:tcPr>
            <w:tcW w:w="2911" w:type="dxa"/>
            <w:vAlign w:val="center"/>
          </w:tcPr>
          <w:p w:rsidR="00EF483A" w:rsidRPr="00225CB0" w:rsidRDefault="00225CB0">
            <w:pPr>
              <w:adjustRightInd/>
              <w:spacing w:before="137" w:line="40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30</w:t>
            </w:r>
            <w:r w:rsidRPr="00225CB0">
              <w:rPr>
                <w:rFonts w:ascii="方正仿宋_GBK" w:hAnsi="方正仿宋_GBK" w:cs="方正仿宋_GBK" w:hint="eastAsia"/>
                <w:color w:val="000000"/>
                <w:kern w:val="2"/>
                <w:sz w:val="24"/>
                <w:szCs w:val="24"/>
                <w:lang w:eastAsia="en-US"/>
              </w:rPr>
              <w:t>吨＜公称容量＜</w:t>
            </w:r>
            <w:r w:rsidRPr="00225CB0">
              <w:rPr>
                <w:color w:val="000000"/>
                <w:kern w:val="2"/>
                <w:sz w:val="24"/>
                <w:szCs w:val="24"/>
                <w:lang w:eastAsia="en-US"/>
              </w:rPr>
              <w:t>50</w:t>
            </w:r>
            <w:r w:rsidRPr="00225CB0">
              <w:rPr>
                <w:rFonts w:ascii="方正仿宋_GBK" w:hAnsi="方正仿宋_GBK" w:cs="方正仿宋_GBK" w:hint="eastAsia"/>
                <w:color w:val="000000"/>
                <w:kern w:val="2"/>
                <w:sz w:val="24"/>
                <w:szCs w:val="24"/>
                <w:lang w:eastAsia="en-US"/>
              </w:rPr>
              <w:t>吨</w:t>
            </w:r>
          </w:p>
        </w:tc>
        <w:tc>
          <w:tcPr>
            <w:tcW w:w="1223" w:type="dxa"/>
            <w:vMerge w:val="restart"/>
            <w:vAlign w:val="center"/>
          </w:tcPr>
          <w:p w:rsidR="00EF483A" w:rsidRPr="00225CB0" w:rsidRDefault="00225CB0">
            <w:pPr>
              <w:adjustRightInd/>
              <w:spacing w:line="320" w:lineRule="exact"/>
              <w:ind w:hanging="29"/>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单位产品能耗</w:t>
            </w:r>
          </w:p>
        </w:tc>
        <w:tc>
          <w:tcPr>
            <w:tcW w:w="1223" w:type="dxa"/>
            <w:vMerge w:val="restart"/>
            <w:vAlign w:val="center"/>
          </w:tcPr>
          <w:p w:rsidR="00EF483A" w:rsidRPr="00225CB0" w:rsidRDefault="00225CB0">
            <w:pPr>
              <w:adjustRightInd/>
              <w:spacing w:line="320" w:lineRule="exact"/>
              <w:ind w:leftChars="32" w:left="101"/>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千克标准</w:t>
            </w:r>
            <w:r w:rsidRPr="00225CB0">
              <w:rPr>
                <w:rFonts w:ascii="方正仿宋_GBK" w:hAnsi="方正仿宋_GBK" w:cs="方正仿宋_GBK" w:hint="eastAsia"/>
                <w:color w:val="000000"/>
                <w:kern w:val="2"/>
                <w:sz w:val="24"/>
                <w:szCs w:val="24"/>
                <w:lang w:eastAsia="en-US"/>
              </w:rPr>
              <w:t>煤</w:t>
            </w:r>
            <w:r w:rsidRPr="00225CB0">
              <w:rPr>
                <w:rFonts w:ascii="方正仿宋_GBK" w:hAnsi="方正仿宋_GBK" w:cs="方正仿宋_GBK" w:hint="eastAsia"/>
                <w:color w:val="000000"/>
                <w:kern w:val="2"/>
                <w:sz w:val="24"/>
                <w:szCs w:val="24"/>
                <w:lang w:eastAsia="en-US"/>
              </w:rPr>
              <w:t>/</w:t>
            </w:r>
            <w:r w:rsidRPr="00225CB0">
              <w:rPr>
                <w:rFonts w:ascii="方正仿宋_GBK" w:hAnsi="方正仿宋_GBK" w:cs="方正仿宋_GBK" w:hint="eastAsia"/>
                <w:color w:val="000000"/>
                <w:kern w:val="2"/>
                <w:sz w:val="24"/>
                <w:szCs w:val="24"/>
                <w:lang w:eastAsia="en-US"/>
              </w:rPr>
              <w:t>吨</w:t>
            </w:r>
          </w:p>
        </w:tc>
        <w:tc>
          <w:tcPr>
            <w:tcW w:w="831" w:type="dxa"/>
            <w:vAlign w:val="center"/>
          </w:tcPr>
          <w:p w:rsidR="00EF483A" w:rsidRPr="00225CB0" w:rsidRDefault="00225CB0">
            <w:pPr>
              <w:adjustRightInd/>
              <w:spacing w:before="161"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67</w:t>
            </w:r>
          </w:p>
        </w:tc>
        <w:tc>
          <w:tcPr>
            <w:tcW w:w="831" w:type="dxa"/>
            <w:vAlign w:val="center"/>
          </w:tcPr>
          <w:p w:rsidR="00EF483A" w:rsidRPr="00225CB0" w:rsidRDefault="00225CB0">
            <w:pPr>
              <w:adjustRightInd/>
              <w:spacing w:before="161"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86</w:t>
            </w:r>
          </w:p>
        </w:tc>
        <w:tc>
          <w:tcPr>
            <w:tcW w:w="1970" w:type="dxa"/>
            <w:vMerge w:val="restart"/>
            <w:vAlign w:val="center"/>
          </w:tcPr>
          <w:p w:rsidR="00EF483A" w:rsidRPr="00225CB0" w:rsidRDefault="00225CB0">
            <w:pPr>
              <w:adjustRightInd/>
              <w:spacing w:before="4" w:line="320" w:lineRule="exact"/>
              <w:jc w:val="center"/>
              <w:textAlignment w:val="auto"/>
              <w:rPr>
                <w:rFonts w:ascii="方正仿宋_GBK" w:hAnsi="方正仿宋_GBK" w:cs="方正仿宋_GBK"/>
                <w:color w:val="000000"/>
                <w:kern w:val="2"/>
                <w:sz w:val="24"/>
                <w:szCs w:val="24"/>
              </w:rPr>
            </w:pPr>
            <w:r w:rsidRPr="00225CB0">
              <w:rPr>
                <w:color w:val="000000"/>
                <w:kern w:val="2"/>
                <w:sz w:val="24"/>
                <w:szCs w:val="24"/>
              </w:rPr>
              <w:t>GB</w:t>
            </w:r>
            <w:r w:rsidRPr="00225CB0">
              <w:rPr>
                <w:rFonts w:ascii="方正仿宋_GBK" w:hAnsi="方正仿宋_GBK" w:cs="方正仿宋_GBK" w:hint="eastAsia"/>
                <w:color w:val="000000"/>
                <w:kern w:val="2"/>
                <w:sz w:val="24"/>
                <w:szCs w:val="24"/>
              </w:rPr>
              <w:t xml:space="preserve"> </w:t>
            </w:r>
            <w:r w:rsidRPr="00225CB0">
              <w:rPr>
                <w:color w:val="000000"/>
                <w:kern w:val="2"/>
                <w:sz w:val="24"/>
                <w:szCs w:val="24"/>
              </w:rPr>
              <w:t>32050</w:t>
            </w:r>
          </w:p>
          <w:p w:rsidR="00EF483A" w:rsidRPr="00225CB0" w:rsidRDefault="00225CB0">
            <w:pPr>
              <w:adjustRightInd/>
              <w:spacing w:before="4"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注：电弧炉冶炼全不锈钢单位产品</w:t>
            </w:r>
            <w:r w:rsidRPr="00225CB0">
              <w:rPr>
                <w:rFonts w:ascii="方正仿宋_GBK" w:hAnsi="方正仿宋_GBK" w:cs="方正仿宋_GBK" w:hint="eastAsia"/>
                <w:color w:val="000000"/>
                <w:kern w:val="2"/>
                <w:sz w:val="24"/>
                <w:szCs w:val="24"/>
              </w:rPr>
              <w:t>能耗提高</w:t>
            </w:r>
            <w:r w:rsidRPr="00225CB0">
              <w:rPr>
                <w:color w:val="000000"/>
                <w:kern w:val="2"/>
                <w:sz w:val="24"/>
                <w:szCs w:val="24"/>
              </w:rPr>
              <w:t>10%</w:t>
            </w:r>
            <w:r w:rsidRPr="00225CB0">
              <w:rPr>
                <w:rFonts w:ascii="方正仿宋_GBK" w:hAnsi="方正仿宋_GBK" w:cs="方正仿宋_GBK" w:hint="eastAsia"/>
                <w:color w:val="000000"/>
                <w:kern w:val="2"/>
                <w:sz w:val="24"/>
                <w:szCs w:val="24"/>
              </w:rPr>
              <w:t>。</w:t>
            </w:r>
          </w:p>
        </w:tc>
      </w:tr>
      <w:tr w:rsidR="00EF483A">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395"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2911" w:type="dxa"/>
            <w:vAlign w:val="center"/>
          </w:tcPr>
          <w:p w:rsidR="00EF483A" w:rsidRPr="00225CB0" w:rsidRDefault="00225CB0">
            <w:pPr>
              <w:adjustRightInd/>
              <w:spacing w:before="138"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公称容量≥</w:t>
            </w:r>
            <w:r w:rsidRPr="00225CB0">
              <w:rPr>
                <w:color w:val="000000"/>
                <w:kern w:val="2"/>
                <w:sz w:val="24"/>
                <w:szCs w:val="24"/>
                <w:lang w:eastAsia="en-US"/>
              </w:rPr>
              <w:t>50</w:t>
            </w:r>
            <w:r w:rsidRPr="00225CB0">
              <w:rPr>
                <w:rFonts w:ascii="方正仿宋_GBK" w:hAnsi="方正仿宋_GBK" w:cs="方正仿宋_GBK" w:hint="eastAsia"/>
                <w:color w:val="000000"/>
                <w:kern w:val="2"/>
                <w:sz w:val="24"/>
                <w:szCs w:val="24"/>
                <w:lang w:eastAsia="en-US"/>
              </w:rPr>
              <w:t>吨</w:t>
            </w: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831" w:type="dxa"/>
            <w:vAlign w:val="center"/>
          </w:tcPr>
          <w:p w:rsidR="00EF483A" w:rsidRPr="00225CB0" w:rsidRDefault="00225CB0">
            <w:pPr>
              <w:adjustRightInd/>
              <w:spacing w:before="160"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61</w:t>
            </w:r>
          </w:p>
        </w:tc>
        <w:tc>
          <w:tcPr>
            <w:tcW w:w="831" w:type="dxa"/>
            <w:vAlign w:val="center"/>
          </w:tcPr>
          <w:p w:rsidR="00EF483A" w:rsidRPr="00225CB0" w:rsidRDefault="00225CB0">
            <w:pPr>
              <w:adjustRightInd/>
              <w:spacing w:before="160"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72</w:t>
            </w: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r w:rsidR="00EF483A">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val="restart"/>
            <w:vAlign w:val="center"/>
          </w:tcPr>
          <w:p w:rsidR="00EF483A" w:rsidRPr="00225CB0" w:rsidRDefault="00225CB0">
            <w:pPr>
              <w:adjustRightInd/>
              <w:spacing w:before="188" w:line="320" w:lineRule="exact"/>
              <w:ind w:firstLine="52"/>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铁合金冶炼（</w:t>
            </w:r>
            <w:r w:rsidRPr="00225CB0">
              <w:rPr>
                <w:color w:val="000000"/>
                <w:kern w:val="2"/>
                <w:sz w:val="24"/>
                <w:szCs w:val="24"/>
                <w:lang w:eastAsia="en-US"/>
              </w:rPr>
              <w:t>314</w:t>
            </w:r>
            <w:r w:rsidRPr="00225CB0">
              <w:rPr>
                <w:rFonts w:ascii="方正仿宋_GBK" w:hAnsi="方正仿宋_GBK" w:cs="方正仿宋_GBK" w:hint="eastAsia"/>
                <w:color w:val="000000"/>
                <w:kern w:val="2"/>
                <w:sz w:val="24"/>
                <w:szCs w:val="24"/>
                <w:lang w:eastAsia="en-US"/>
              </w:rPr>
              <w:t>）</w:t>
            </w:r>
          </w:p>
        </w:tc>
        <w:tc>
          <w:tcPr>
            <w:tcW w:w="1528" w:type="dxa"/>
            <w:vMerge w:val="restart"/>
            <w:vAlign w:val="center"/>
          </w:tcPr>
          <w:p w:rsidR="00EF483A" w:rsidRPr="00225CB0" w:rsidRDefault="00225CB0">
            <w:pPr>
              <w:adjustRightInd/>
              <w:spacing w:before="188"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铁合金冶炼</w:t>
            </w:r>
          </w:p>
          <w:p w:rsidR="00EF483A" w:rsidRPr="00225CB0" w:rsidRDefault="00225CB0">
            <w:pPr>
              <w:adjustRightInd/>
              <w:spacing w:before="31"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3140</w:t>
            </w:r>
            <w:r w:rsidRPr="00225CB0">
              <w:rPr>
                <w:rFonts w:ascii="方正仿宋_GBK" w:hAnsi="方正仿宋_GBK" w:cs="方正仿宋_GBK" w:hint="eastAsia"/>
                <w:color w:val="000000"/>
                <w:kern w:val="2"/>
                <w:sz w:val="24"/>
                <w:szCs w:val="24"/>
                <w:lang w:eastAsia="en-US"/>
              </w:rPr>
              <w:t>）</w:t>
            </w:r>
          </w:p>
        </w:tc>
        <w:tc>
          <w:tcPr>
            <w:tcW w:w="4306" w:type="dxa"/>
            <w:gridSpan w:val="2"/>
            <w:vAlign w:val="center"/>
          </w:tcPr>
          <w:p w:rsidR="00EF483A" w:rsidRPr="00225CB0" w:rsidRDefault="00225CB0">
            <w:pPr>
              <w:adjustRightInd/>
              <w:spacing w:before="104" w:line="40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硅铁</w:t>
            </w:r>
          </w:p>
        </w:tc>
        <w:tc>
          <w:tcPr>
            <w:tcW w:w="1223" w:type="dxa"/>
            <w:vMerge w:val="restart"/>
            <w:vAlign w:val="center"/>
          </w:tcPr>
          <w:p w:rsidR="00EF483A" w:rsidRPr="00225CB0" w:rsidRDefault="00225CB0">
            <w:pPr>
              <w:adjustRightInd/>
              <w:spacing w:before="188"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单位产品综合能耗</w:t>
            </w:r>
          </w:p>
        </w:tc>
        <w:tc>
          <w:tcPr>
            <w:tcW w:w="1223" w:type="dxa"/>
            <w:vMerge w:val="restart"/>
            <w:vAlign w:val="center"/>
          </w:tcPr>
          <w:p w:rsidR="00EF483A" w:rsidRPr="00225CB0" w:rsidRDefault="00225CB0">
            <w:pPr>
              <w:adjustRightInd/>
              <w:spacing w:before="188" w:line="320" w:lineRule="exact"/>
              <w:ind w:leftChars="32" w:left="101"/>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千克标准</w:t>
            </w:r>
            <w:r w:rsidRPr="00225CB0">
              <w:rPr>
                <w:rFonts w:ascii="方正仿宋_GBK" w:hAnsi="方正仿宋_GBK" w:cs="方正仿宋_GBK" w:hint="eastAsia"/>
                <w:color w:val="000000"/>
                <w:kern w:val="2"/>
                <w:sz w:val="24"/>
                <w:szCs w:val="24"/>
                <w:lang w:eastAsia="en-US"/>
              </w:rPr>
              <w:t>煤</w:t>
            </w:r>
            <w:r w:rsidRPr="00225CB0">
              <w:rPr>
                <w:rFonts w:ascii="方正仿宋_GBK" w:hAnsi="方正仿宋_GBK" w:cs="方正仿宋_GBK" w:hint="eastAsia"/>
                <w:color w:val="000000"/>
                <w:kern w:val="2"/>
                <w:sz w:val="24"/>
                <w:szCs w:val="24"/>
                <w:lang w:eastAsia="en-US"/>
              </w:rPr>
              <w:t>/</w:t>
            </w:r>
            <w:r w:rsidRPr="00225CB0">
              <w:rPr>
                <w:rFonts w:ascii="方正仿宋_GBK" w:hAnsi="方正仿宋_GBK" w:cs="方正仿宋_GBK" w:hint="eastAsia"/>
                <w:color w:val="000000"/>
                <w:kern w:val="2"/>
                <w:sz w:val="24"/>
                <w:szCs w:val="24"/>
                <w:lang w:eastAsia="en-US"/>
              </w:rPr>
              <w:t>吨</w:t>
            </w:r>
          </w:p>
        </w:tc>
        <w:tc>
          <w:tcPr>
            <w:tcW w:w="831" w:type="dxa"/>
            <w:vAlign w:val="center"/>
          </w:tcPr>
          <w:p w:rsidR="00EF483A" w:rsidRPr="00225CB0" w:rsidRDefault="00225CB0">
            <w:pPr>
              <w:adjustRightInd/>
              <w:spacing w:before="127"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1770</w:t>
            </w:r>
          </w:p>
        </w:tc>
        <w:tc>
          <w:tcPr>
            <w:tcW w:w="831" w:type="dxa"/>
            <w:vAlign w:val="center"/>
          </w:tcPr>
          <w:p w:rsidR="00EF483A" w:rsidRPr="00225CB0" w:rsidRDefault="00225CB0">
            <w:pPr>
              <w:adjustRightInd/>
              <w:spacing w:before="127"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1900</w:t>
            </w:r>
          </w:p>
        </w:tc>
        <w:tc>
          <w:tcPr>
            <w:tcW w:w="1970" w:type="dxa"/>
            <w:vMerge w:val="restart"/>
            <w:vAlign w:val="center"/>
          </w:tcPr>
          <w:p w:rsidR="00EF483A" w:rsidRPr="00225CB0" w:rsidRDefault="00225CB0" w:rsidP="00A24914">
            <w:pPr>
              <w:adjustRightInd/>
              <w:spacing w:before="130" w:line="320" w:lineRule="exact"/>
              <w:ind w:leftChars="39" w:left="295" w:hangingChars="73" w:hanging="172"/>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GB</w:t>
            </w:r>
            <w:r w:rsidRPr="00225CB0">
              <w:rPr>
                <w:rFonts w:ascii="方正仿宋_GBK" w:hAnsi="方正仿宋_GBK" w:cs="方正仿宋_GBK" w:hint="eastAsia"/>
                <w:color w:val="000000"/>
                <w:kern w:val="2"/>
                <w:sz w:val="24"/>
                <w:szCs w:val="24"/>
                <w:lang w:eastAsia="en-US"/>
              </w:rPr>
              <w:t xml:space="preserve"> </w:t>
            </w:r>
            <w:r w:rsidRPr="00225CB0">
              <w:rPr>
                <w:color w:val="000000"/>
                <w:kern w:val="2"/>
                <w:sz w:val="24"/>
                <w:szCs w:val="24"/>
                <w:lang w:eastAsia="en-US"/>
              </w:rPr>
              <w:t>21341</w:t>
            </w:r>
          </w:p>
        </w:tc>
      </w:tr>
      <w:tr w:rsidR="00EF483A">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4306" w:type="dxa"/>
            <w:gridSpan w:val="2"/>
            <w:vAlign w:val="center"/>
          </w:tcPr>
          <w:p w:rsidR="00EF483A" w:rsidRPr="00225CB0" w:rsidRDefault="00225CB0">
            <w:pPr>
              <w:adjustRightInd/>
              <w:spacing w:before="104" w:line="40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锰硅合金</w:t>
            </w: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831" w:type="dxa"/>
            <w:vAlign w:val="center"/>
          </w:tcPr>
          <w:p w:rsidR="00EF483A" w:rsidRPr="00225CB0" w:rsidRDefault="00225CB0">
            <w:pPr>
              <w:adjustRightInd/>
              <w:spacing w:before="127"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860</w:t>
            </w:r>
          </w:p>
        </w:tc>
        <w:tc>
          <w:tcPr>
            <w:tcW w:w="831" w:type="dxa"/>
            <w:vAlign w:val="center"/>
          </w:tcPr>
          <w:p w:rsidR="00EF483A" w:rsidRPr="00225CB0" w:rsidRDefault="00225CB0">
            <w:pPr>
              <w:adjustRightInd/>
              <w:spacing w:before="127"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950</w:t>
            </w: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r w:rsidR="00EF483A">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4306" w:type="dxa"/>
            <w:gridSpan w:val="2"/>
            <w:vAlign w:val="center"/>
          </w:tcPr>
          <w:p w:rsidR="00EF483A" w:rsidRPr="00225CB0" w:rsidRDefault="00225CB0">
            <w:pPr>
              <w:adjustRightInd/>
              <w:spacing w:before="103" w:line="40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高碳铬铁</w:t>
            </w: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831" w:type="dxa"/>
            <w:vAlign w:val="center"/>
          </w:tcPr>
          <w:p w:rsidR="00EF483A" w:rsidRPr="00225CB0" w:rsidRDefault="00225CB0">
            <w:pPr>
              <w:adjustRightInd/>
              <w:spacing w:before="127"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710</w:t>
            </w:r>
          </w:p>
        </w:tc>
        <w:tc>
          <w:tcPr>
            <w:tcW w:w="831" w:type="dxa"/>
            <w:vAlign w:val="center"/>
          </w:tcPr>
          <w:p w:rsidR="00EF483A" w:rsidRPr="00225CB0" w:rsidRDefault="00225CB0">
            <w:pPr>
              <w:adjustRightInd/>
              <w:spacing w:before="127"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800</w:t>
            </w: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r w:rsidR="00EF483A">
        <w:trPr>
          <w:jc w:val="center"/>
        </w:trPr>
        <w:tc>
          <w:tcPr>
            <w:tcW w:w="492" w:type="dxa"/>
            <w:vMerge w:val="restart"/>
            <w:vAlign w:val="center"/>
          </w:tcPr>
          <w:p w:rsidR="00EF483A" w:rsidRPr="00225CB0" w:rsidRDefault="00225CB0">
            <w:pPr>
              <w:adjustRightInd/>
              <w:spacing w:before="135"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5</w:t>
            </w:r>
          </w:p>
        </w:tc>
        <w:tc>
          <w:tcPr>
            <w:tcW w:w="1016" w:type="dxa"/>
            <w:vMerge w:val="restart"/>
            <w:vAlign w:val="center"/>
          </w:tcPr>
          <w:p w:rsidR="00EF483A" w:rsidRPr="00225CB0" w:rsidRDefault="00225CB0">
            <w:pPr>
              <w:adjustRightInd/>
              <w:spacing w:before="202"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有色金属冶炼和压延加工业</w:t>
            </w:r>
          </w:p>
          <w:p w:rsidR="00EF483A" w:rsidRPr="00225CB0" w:rsidRDefault="00225CB0">
            <w:pPr>
              <w:adjustRightInd/>
              <w:spacing w:before="5"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32</w:t>
            </w:r>
            <w:r w:rsidRPr="00225CB0">
              <w:rPr>
                <w:rFonts w:ascii="方正仿宋_GBK" w:hAnsi="方正仿宋_GBK" w:cs="方正仿宋_GBK" w:hint="eastAsia"/>
                <w:color w:val="000000"/>
                <w:kern w:val="2"/>
                <w:sz w:val="24"/>
                <w:szCs w:val="24"/>
                <w:lang w:eastAsia="en-US"/>
              </w:rPr>
              <w:t>）</w:t>
            </w:r>
          </w:p>
        </w:tc>
        <w:tc>
          <w:tcPr>
            <w:tcW w:w="1320"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常用有色金属冶炼</w:t>
            </w:r>
          </w:p>
          <w:p w:rsidR="00EF483A" w:rsidRPr="00225CB0" w:rsidRDefault="00225CB0">
            <w:pPr>
              <w:adjustRightInd/>
              <w:spacing w:before="5"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w:t>
            </w:r>
            <w:r w:rsidRPr="00225CB0">
              <w:rPr>
                <w:color w:val="000000"/>
                <w:kern w:val="2"/>
                <w:sz w:val="24"/>
                <w:szCs w:val="24"/>
              </w:rPr>
              <w:t>321</w:t>
            </w:r>
            <w:r w:rsidRPr="00225CB0">
              <w:rPr>
                <w:rFonts w:ascii="方正仿宋_GBK" w:hAnsi="方正仿宋_GBK" w:cs="方正仿宋_GBK" w:hint="eastAsia"/>
                <w:color w:val="000000"/>
                <w:kern w:val="2"/>
                <w:sz w:val="24"/>
                <w:szCs w:val="24"/>
              </w:rPr>
              <w:t>）</w:t>
            </w:r>
          </w:p>
        </w:tc>
        <w:tc>
          <w:tcPr>
            <w:tcW w:w="1528" w:type="dxa"/>
            <w:vMerge w:val="restart"/>
            <w:vAlign w:val="center"/>
          </w:tcPr>
          <w:p w:rsidR="00EF483A" w:rsidRPr="00225CB0" w:rsidRDefault="00225CB0">
            <w:pPr>
              <w:adjustRightInd/>
              <w:spacing w:before="166" w:line="320" w:lineRule="exact"/>
              <w:ind w:left="38" w:hangingChars="16" w:hanging="38"/>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铜冶炼</w:t>
            </w:r>
          </w:p>
          <w:p w:rsidR="00EF483A" w:rsidRPr="00225CB0" w:rsidRDefault="00225CB0">
            <w:pPr>
              <w:adjustRightInd/>
              <w:spacing w:before="31"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3211</w:t>
            </w:r>
            <w:r w:rsidRPr="00225CB0">
              <w:rPr>
                <w:rFonts w:ascii="方正仿宋_GBK" w:hAnsi="方正仿宋_GBK" w:cs="方正仿宋_GBK" w:hint="eastAsia"/>
                <w:color w:val="000000"/>
                <w:kern w:val="2"/>
                <w:sz w:val="24"/>
                <w:szCs w:val="24"/>
                <w:lang w:eastAsia="en-US"/>
              </w:rPr>
              <w:t>）</w:t>
            </w:r>
          </w:p>
        </w:tc>
        <w:tc>
          <w:tcPr>
            <w:tcW w:w="4306" w:type="dxa"/>
            <w:gridSpan w:val="2"/>
            <w:vAlign w:val="center"/>
          </w:tcPr>
          <w:p w:rsidR="00EF483A" w:rsidRPr="00225CB0" w:rsidRDefault="00225CB0">
            <w:pPr>
              <w:adjustRightInd/>
              <w:spacing w:before="103" w:line="40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铜冶炼工艺（铜精矿</w:t>
            </w:r>
            <w:r w:rsidRPr="00225CB0">
              <w:rPr>
                <w:rFonts w:ascii="方正仿宋_GBK" w:hAnsi="方正仿宋_GBK" w:cs="方正仿宋_GBK" w:hint="eastAsia"/>
                <w:color w:val="000000"/>
                <w:kern w:val="2"/>
                <w:sz w:val="24"/>
                <w:szCs w:val="24"/>
              </w:rPr>
              <w:t>-</w:t>
            </w:r>
            <w:r w:rsidRPr="00225CB0">
              <w:rPr>
                <w:rFonts w:ascii="方正仿宋_GBK" w:hAnsi="方正仿宋_GBK" w:cs="方正仿宋_GBK" w:hint="eastAsia"/>
                <w:color w:val="000000"/>
                <w:kern w:val="2"/>
                <w:sz w:val="24"/>
                <w:szCs w:val="24"/>
              </w:rPr>
              <w:t>阴极铜）</w:t>
            </w:r>
          </w:p>
        </w:tc>
        <w:tc>
          <w:tcPr>
            <w:tcW w:w="1223" w:type="dxa"/>
            <w:vMerge w:val="restart"/>
            <w:vAlign w:val="center"/>
          </w:tcPr>
          <w:p w:rsidR="00EF483A" w:rsidRPr="00225CB0" w:rsidRDefault="00225CB0">
            <w:pPr>
              <w:adjustRightInd/>
              <w:spacing w:before="166"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单位产品综合能耗</w:t>
            </w:r>
          </w:p>
        </w:tc>
        <w:tc>
          <w:tcPr>
            <w:tcW w:w="1223" w:type="dxa"/>
            <w:vMerge w:val="restart"/>
            <w:vAlign w:val="center"/>
          </w:tcPr>
          <w:p w:rsidR="00EF483A" w:rsidRPr="00225CB0" w:rsidRDefault="00225CB0">
            <w:pPr>
              <w:adjustRightInd/>
              <w:spacing w:before="166" w:line="320" w:lineRule="exact"/>
              <w:ind w:leftChars="32" w:left="101"/>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千克标准</w:t>
            </w:r>
            <w:r w:rsidRPr="00225CB0">
              <w:rPr>
                <w:rFonts w:ascii="方正仿宋_GBK" w:hAnsi="方正仿宋_GBK" w:cs="方正仿宋_GBK" w:hint="eastAsia"/>
                <w:color w:val="000000"/>
                <w:kern w:val="2"/>
                <w:sz w:val="24"/>
                <w:szCs w:val="24"/>
                <w:lang w:eastAsia="en-US"/>
              </w:rPr>
              <w:t>煤</w:t>
            </w:r>
            <w:r w:rsidRPr="00225CB0">
              <w:rPr>
                <w:rFonts w:ascii="方正仿宋_GBK" w:hAnsi="方正仿宋_GBK" w:cs="方正仿宋_GBK" w:hint="eastAsia"/>
                <w:color w:val="000000"/>
                <w:kern w:val="2"/>
                <w:sz w:val="24"/>
                <w:szCs w:val="24"/>
                <w:lang w:eastAsia="en-US"/>
              </w:rPr>
              <w:t>/</w:t>
            </w:r>
            <w:r w:rsidRPr="00225CB0">
              <w:rPr>
                <w:rFonts w:ascii="方正仿宋_GBK" w:hAnsi="方正仿宋_GBK" w:cs="方正仿宋_GBK" w:hint="eastAsia"/>
                <w:color w:val="000000"/>
                <w:kern w:val="2"/>
                <w:sz w:val="24"/>
                <w:szCs w:val="24"/>
                <w:lang w:eastAsia="en-US"/>
              </w:rPr>
              <w:t>吨</w:t>
            </w:r>
          </w:p>
        </w:tc>
        <w:tc>
          <w:tcPr>
            <w:tcW w:w="831" w:type="dxa"/>
            <w:vAlign w:val="center"/>
          </w:tcPr>
          <w:p w:rsidR="00EF483A" w:rsidRPr="00225CB0" w:rsidRDefault="00225CB0">
            <w:pPr>
              <w:adjustRightInd/>
              <w:spacing w:before="127"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260</w:t>
            </w:r>
          </w:p>
        </w:tc>
        <w:tc>
          <w:tcPr>
            <w:tcW w:w="831" w:type="dxa"/>
            <w:vAlign w:val="center"/>
          </w:tcPr>
          <w:p w:rsidR="00EF483A" w:rsidRPr="00225CB0" w:rsidRDefault="00225CB0">
            <w:pPr>
              <w:adjustRightInd/>
              <w:spacing w:before="127"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380</w:t>
            </w:r>
          </w:p>
        </w:tc>
        <w:tc>
          <w:tcPr>
            <w:tcW w:w="1970" w:type="dxa"/>
            <w:vMerge w:val="restart"/>
            <w:vAlign w:val="center"/>
          </w:tcPr>
          <w:p w:rsidR="00EF483A" w:rsidRPr="00225CB0" w:rsidRDefault="00225CB0" w:rsidP="00A24914">
            <w:pPr>
              <w:adjustRightInd/>
              <w:spacing w:before="131" w:line="320" w:lineRule="exact"/>
              <w:ind w:leftChars="39" w:left="295" w:hangingChars="73" w:hanging="172"/>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GB</w:t>
            </w:r>
            <w:r w:rsidRPr="00225CB0">
              <w:rPr>
                <w:rFonts w:ascii="方正仿宋_GBK" w:hAnsi="方正仿宋_GBK" w:cs="方正仿宋_GBK" w:hint="eastAsia"/>
                <w:color w:val="000000"/>
                <w:kern w:val="2"/>
                <w:sz w:val="24"/>
                <w:szCs w:val="24"/>
                <w:lang w:eastAsia="en-US"/>
              </w:rPr>
              <w:t xml:space="preserve"> </w:t>
            </w:r>
            <w:r w:rsidRPr="00225CB0">
              <w:rPr>
                <w:color w:val="000000"/>
                <w:kern w:val="2"/>
                <w:sz w:val="24"/>
                <w:szCs w:val="24"/>
                <w:lang w:eastAsia="en-US"/>
              </w:rPr>
              <w:t>21248</w:t>
            </w:r>
          </w:p>
        </w:tc>
      </w:tr>
      <w:tr w:rsidR="00EF483A">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4306" w:type="dxa"/>
            <w:gridSpan w:val="2"/>
            <w:vAlign w:val="center"/>
          </w:tcPr>
          <w:p w:rsidR="00EF483A" w:rsidRPr="00225CB0" w:rsidRDefault="00225CB0">
            <w:pPr>
              <w:adjustRightInd/>
              <w:spacing w:before="103" w:line="40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粗铜工艺（铜精矿</w:t>
            </w:r>
            <w:r w:rsidRPr="00225CB0">
              <w:rPr>
                <w:rFonts w:ascii="方正仿宋_GBK" w:hAnsi="方正仿宋_GBK" w:cs="方正仿宋_GBK" w:hint="eastAsia"/>
                <w:color w:val="000000"/>
                <w:kern w:val="2"/>
                <w:sz w:val="24"/>
                <w:szCs w:val="24"/>
              </w:rPr>
              <w:t>-</w:t>
            </w:r>
            <w:r w:rsidRPr="00225CB0">
              <w:rPr>
                <w:rFonts w:ascii="方正仿宋_GBK" w:hAnsi="方正仿宋_GBK" w:cs="方正仿宋_GBK" w:hint="eastAsia"/>
                <w:color w:val="000000"/>
                <w:kern w:val="2"/>
                <w:sz w:val="24"/>
                <w:szCs w:val="24"/>
              </w:rPr>
              <w:t>粗铜）</w:t>
            </w: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831" w:type="dxa"/>
            <w:vAlign w:val="center"/>
          </w:tcPr>
          <w:p w:rsidR="00EF483A" w:rsidRPr="00225CB0" w:rsidRDefault="00225CB0">
            <w:pPr>
              <w:adjustRightInd/>
              <w:spacing w:before="127"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140</w:t>
            </w:r>
          </w:p>
        </w:tc>
        <w:tc>
          <w:tcPr>
            <w:tcW w:w="831" w:type="dxa"/>
            <w:vAlign w:val="center"/>
          </w:tcPr>
          <w:p w:rsidR="00EF483A" w:rsidRPr="00225CB0" w:rsidRDefault="00225CB0">
            <w:pPr>
              <w:adjustRightInd/>
              <w:spacing w:before="127"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260</w:t>
            </w: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r w:rsidR="00EF483A">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4306" w:type="dxa"/>
            <w:gridSpan w:val="2"/>
            <w:vAlign w:val="center"/>
          </w:tcPr>
          <w:p w:rsidR="00EF483A" w:rsidRPr="00225CB0" w:rsidRDefault="00225CB0">
            <w:pPr>
              <w:adjustRightInd/>
              <w:spacing w:before="105" w:line="40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阳极铜工艺（铜精矿</w:t>
            </w:r>
            <w:r w:rsidRPr="00225CB0">
              <w:rPr>
                <w:rFonts w:ascii="方正仿宋_GBK" w:hAnsi="方正仿宋_GBK" w:cs="方正仿宋_GBK" w:hint="eastAsia"/>
                <w:color w:val="000000"/>
                <w:kern w:val="2"/>
                <w:sz w:val="24"/>
                <w:szCs w:val="24"/>
              </w:rPr>
              <w:t>-</w:t>
            </w:r>
            <w:r w:rsidRPr="00225CB0">
              <w:rPr>
                <w:rFonts w:ascii="方正仿宋_GBK" w:hAnsi="方正仿宋_GBK" w:cs="方正仿宋_GBK" w:hint="eastAsia"/>
                <w:color w:val="000000"/>
                <w:kern w:val="2"/>
                <w:sz w:val="24"/>
                <w:szCs w:val="24"/>
              </w:rPr>
              <w:t>阳极铜）</w:t>
            </w: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831" w:type="dxa"/>
            <w:vAlign w:val="center"/>
          </w:tcPr>
          <w:p w:rsidR="00EF483A" w:rsidRPr="00225CB0" w:rsidRDefault="00225CB0">
            <w:pPr>
              <w:adjustRightInd/>
              <w:spacing w:before="126"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180</w:t>
            </w:r>
          </w:p>
        </w:tc>
        <w:tc>
          <w:tcPr>
            <w:tcW w:w="831" w:type="dxa"/>
            <w:vAlign w:val="center"/>
          </w:tcPr>
          <w:p w:rsidR="00EF483A" w:rsidRPr="00225CB0" w:rsidRDefault="00225CB0">
            <w:pPr>
              <w:adjustRightInd/>
              <w:spacing w:before="126"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290</w:t>
            </w: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r w:rsidR="00EF483A">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4306" w:type="dxa"/>
            <w:gridSpan w:val="2"/>
            <w:vAlign w:val="center"/>
          </w:tcPr>
          <w:p w:rsidR="00EF483A" w:rsidRPr="00225CB0" w:rsidRDefault="00225CB0">
            <w:pPr>
              <w:adjustRightInd/>
              <w:spacing w:before="105" w:line="40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电解工序（阳极铜</w:t>
            </w:r>
            <w:r w:rsidRPr="00225CB0">
              <w:rPr>
                <w:rFonts w:ascii="方正仿宋_GBK" w:hAnsi="方正仿宋_GBK" w:cs="方正仿宋_GBK" w:hint="eastAsia"/>
                <w:color w:val="000000"/>
                <w:kern w:val="2"/>
                <w:sz w:val="24"/>
                <w:szCs w:val="24"/>
              </w:rPr>
              <w:t>-</w:t>
            </w:r>
            <w:r w:rsidRPr="00225CB0">
              <w:rPr>
                <w:rFonts w:ascii="方正仿宋_GBK" w:hAnsi="方正仿宋_GBK" w:cs="方正仿宋_GBK" w:hint="eastAsia"/>
                <w:color w:val="000000"/>
                <w:kern w:val="2"/>
                <w:sz w:val="24"/>
                <w:szCs w:val="24"/>
              </w:rPr>
              <w:t>阴极铜）</w:t>
            </w: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831" w:type="dxa"/>
            <w:vAlign w:val="center"/>
          </w:tcPr>
          <w:p w:rsidR="00EF483A" w:rsidRPr="00225CB0" w:rsidRDefault="00225CB0">
            <w:pPr>
              <w:adjustRightInd/>
              <w:spacing w:before="126"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85</w:t>
            </w:r>
          </w:p>
        </w:tc>
        <w:tc>
          <w:tcPr>
            <w:tcW w:w="831" w:type="dxa"/>
            <w:vAlign w:val="center"/>
          </w:tcPr>
          <w:p w:rsidR="00EF483A" w:rsidRPr="00225CB0" w:rsidRDefault="00225CB0">
            <w:pPr>
              <w:adjustRightInd/>
              <w:spacing w:before="126"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110</w:t>
            </w: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r w:rsidR="00EF483A">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Merge w:val="restart"/>
            <w:vAlign w:val="center"/>
          </w:tcPr>
          <w:p w:rsidR="00EF483A" w:rsidRPr="00225CB0" w:rsidRDefault="00225CB0">
            <w:pPr>
              <w:adjustRightInd/>
              <w:spacing w:before="187"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铅锌冶炼</w:t>
            </w:r>
          </w:p>
          <w:p w:rsidR="00EF483A" w:rsidRPr="00225CB0" w:rsidRDefault="00225CB0">
            <w:pPr>
              <w:adjustRightInd/>
              <w:spacing w:before="30"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3212</w:t>
            </w:r>
            <w:r w:rsidRPr="00225CB0">
              <w:rPr>
                <w:rFonts w:ascii="方正仿宋_GBK" w:hAnsi="方正仿宋_GBK" w:cs="方正仿宋_GBK" w:hint="eastAsia"/>
                <w:color w:val="000000"/>
                <w:kern w:val="2"/>
                <w:sz w:val="24"/>
                <w:szCs w:val="24"/>
                <w:lang w:eastAsia="en-US"/>
              </w:rPr>
              <w:t>）</w:t>
            </w:r>
          </w:p>
        </w:tc>
        <w:tc>
          <w:tcPr>
            <w:tcW w:w="1395" w:type="dxa"/>
            <w:vMerge w:val="restart"/>
            <w:vAlign w:val="center"/>
          </w:tcPr>
          <w:p w:rsidR="00EF483A" w:rsidRPr="00225CB0" w:rsidRDefault="00225CB0" w:rsidP="00A24914">
            <w:pPr>
              <w:adjustRightInd/>
              <w:spacing w:line="400" w:lineRule="exact"/>
              <w:ind w:left="189" w:hangingChars="80" w:hanging="189"/>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铅冶炼</w:t>
            </w:r>
          </w:p>
        </w:tc>
        <w:tc>
          <w:tcPr>
            <w:tcW w:w="2911" w:type="dxa"/>
            <w:vAlign w:val="center"/>
          </w:tcPr>
          <w:p w:rsidR="00EF483A" w:rsidRPr="00225CB0" w:rsidRDefault="00225CB0">
            <w:pPr>
              <w:adjustRightInd/>
              <w:spacing w:before="105" w:line="40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粗铅工艺</w:t>
            </w:r>
          </w:p>
        </w:tc>
        <w:tc>
          <w:tcPr>
            <w:tcW w:w="1223" w:type="dxa"/>
            <w:vMerge w:val="restart"/>
            <w:vAlign w:val="center"/>
          </w:tcPr>
          <w:p w:rsidR="00EF483A" w:rsidRPr="00225CB0" w:rsidRDefault="00225CB0">
            <w:pPr>
              <w:adjustRightInd/>
              <w:spacing w:before="187"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单位产品综合能耗</w:t>
            </w:r>
          </w:p>
        </w:tc>
        <w:tc>
          <w:tcPr>
            <w:tcW w:w="1223" w:type="dxa"/>
            <w:vMerge w:val="restart"/>
            <w:vAlign w:val="center"/>
          </w:tcPr>
          <w:p w:rsidR="00EF483A" w:rsidRPr="00225CB0" w:rsidRDefault="00225CB0">
            <w:pPr>
              <w:adjustRightInd/>
              <w:spacing w:before="187" w:line="320" w:lineRule="exact"/>
              <w:ind w:leftChars="32" w:left="101"/>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千克标准</w:t>
            </w:r>
            <w:r w:rsidRPr="00225CB0">
              <w:rPr>
                <w:rFonts w:ascii="方正仿宋_GBK" w:hAnsi="方正仿宋_GBK" w:cs="方正仿宋_GBK" w:hint="eastAsia"/>
                <w:color w:val="000000"/>
                <w:kern w:val="2"/>
                <w:sz w:val="24"/>
                <w:szCs w:val="24"/>
                <w:lang w:eastAsia="en-US"/>
              </w:rPr>
              <w:t>煤</w:t>
            </w:r>
            <w:r w:rsidRPr="00225CB0">
              <w:rPr>
                <w:rFonts w:ascii="方正仿宋_GBK" w:hAnsi="方正仿宋_GBK" w:cs="方正仿宋_GBK" w:hint="eastAsia"/>
                <w:color w:val="000000"/>
                <w:kern w:val="2"/>
                <w:sz w:val="24"/>
                <w:szCs w:val="24"/>
                <w:lang w:eastAsia="en-US"/>
              </w:rPr>
              <w:t>/</w:t>
            </w:r>
            <w:r w:rsidRPr="00225CB0">
              <w:rPr>
                <w:rFonts w:ascii="方正仿宋_GBK" w:hAnsi="方正仿宋_GBK" w:cs="方正仿宋_GBK" w:hint="eastAsia"/>
                <w:color w:val="000000"/>
                <w:kern w:val="2"/>
                <w:sz w:val="24"/>
                <w:szCs w:val="24"/>
                <w:lang w:eastAsia="en-US"/>
              </w:rPr>
              <w:t>吨</w:t>
            </w:r>
          </w:p>
        </w:tc>
        <w:tc>
          <w:tcPr>
            <w:tcW w:w="831" w:type="dxa"/>
            <w:vAlign w:val="center"/>
          </w:tcPr>
          <w:p w:rsidR="00EF483A" w:rsidRPr="00225CB0" w:rsidRDefault="00225CB0">
            <w:pPr>
              <w:adjustRightInd/>
              <w:spacing w:before="126"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230</w:t>
            </w:r>
          </w:p>
        </w:tc>
        <w:tc>
          <w:tcPr>
            <w:tcW w:w="831" w:type="dxa"/>
            <w:vAlign w:val="center"/>
          </w:tcPr>
          <w:p w:rsidR="00EF483A" w:rsidRPr="00225CB0" w:rsidRDefault="00225CB0">
            <w:pPr>
              <w:adjustRightInd/>
              <w:spacing w:before="126"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300</w:t>
            </w:r>
          </w:p>
        </w:tc>
        <w:tc>
          <w:tcPr>
            <w:tcW w:w="1970" w:type="dxa"/>
            <w:vMerge w:val="restart"/>
            <w:vAlign w:val="center"/>
          </w:tcPr>
          <w:p w:rsidR="00EF483A" w:rsidRPr="00225CB0" w:rsidRDefault="00225CB0" w:rsidP="00A24914">
            <w:pPr>
              <w:adjustRightInd/>
              <w:spacing w:before="129" w:line="320" w:lineRule="exact"/>
              <w:ind w:leftChars="39" w:left="295" w:hangingChars="73" w:hanging="172"/>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GB</w:t>
            </w:r>
            <w:r w:rsidRPr="00225CB0">
              <w:rPr>
                <w:rFonts w:ascii="方正仿宋_GBK" w:hAnsi="方正仿宋_GBK" w:cs="方正仿宋_GBK" w:hint="eastAsia"/>
                <w:color w:val="000000"/>
                <w:kern w:val="2"/>
                <w:sz w:val="24"/>
                <w:szCs w:val="24"/>
                <w:lang w:eastAsia="en-US"/>
              </w:rPr>
              <w:t xml:space="preserve"> </w:t>
            </w:r>
            <w:r w:rsidRPr="00225CB0">
              <w:rPr>
                <w:color w:val="000000"/>
                <w:kern w:val="2"/>
                <w:sz w:val="24"/>
                <w:szCs w:val="24"/>
                <w:lang w:eastAsia="en-US"/>
              </w:rPr>
              <w:t>21250</w:t>
            </w:r>
          </w:p>
        </w:tc>
      </w:tr>
      <w:tr w:rsidR="00EF483A">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95" w:type="dxa"/>
            <w:vMerge/>
            <w:tcBorders>
              <w:top w:val="nil"/>
            </w:tcBorders>
            <w:vAlign w:val="center"/>
          </w:tcPr>
          <w:p w:rsidR="00EF483A" w:rsidRPr="00225CB0" w:rsidRDefault="00EF483A">
            <w:pPr>
              <w:adjustRightInd/>
              <w:spacing w:line="400" w:lineRule="exact"/>
              <w:jc w:val="center"/>
              <w:textAlignment w:val="auto"/>
              <w:rPr>
                <w:rFonts w:ascii="方正仿宋_GBK" w:hAnsi="方正仿宋_GBK" w:cs="方正仿宋_GBK"/>
                <w:color w:val="000000"/>
                <w:kern w:val="2"/>
                <w:sz w:val="24"/>
                <w:szCs w:val="24"/>
                <w:lang w:eastAsia="en-US"/>
              </w:rPr>
            </w:pPr>
          </w:p>
        </w:tc>
        <w:tc>
          <w:tcPr>
            <w:tcW w:w="2911" w:type="dxa"/>
            <w:vAlign w:val="center"/>
          </w:tcPr>
          <w:p w:rsidR="00EF483A" w:rsidRPr="00225CB0" w:rsidRDefault="00225CB0">
            <w:pPr>
              <w:adjustRightInd/>
              <w:spacing w:before="105" w:line="40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铅电解精炼工序</w:t>
            </w: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831" w:type="dxa"/>
            <w:vAlign w:val="center"/>
          </w:tcPr>
          <w:p w:rsidR="00EF483A" w:rsidRPr="00225CB0" w:rsidRDefault="00225CB0">
            <w:pPr>
              <w:adjustRightInd/>
              <w:spacing w:before="126"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100</w:t>
            </w:r>
          </w:p>
        </w:tc>
        <w:tc>
          <w:tcPr>
            <w:tcW w:w="831" w:type="dxa"/>
            <w:vAlign w:val="center"/>
          </w:tcPr>
          <w:p w:rsidR="00EF483A" w:rsidRPr="00225CB0" w:rsidRDefault="00225CB0">
            <w:pPr>
              <w:adjustRightInd/>
              <w:spacing w:before="126"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120</w:t>
            </w: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r w:rsidR="00EF483A">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95" w:type="dxa"/>
            <w:vMerge/>
            <w:tcBorders>
              <w:top w:val="nil"/>
            </w:tcBorders>
            <w:vAlign w:val="center"/>
          </w:tcPr>
          <w:p w:rsidR="00EF483A" w:rsidRPr="00225CB0" w:rsidRDefault="00EF483A">
            <w:pPr>
              <w:adjustRightInd/>
              <w:spacing w:line="400" w:lineRule="exact"/>
              <w:jc w:val="center"/>
              <w:textAlignment w:val="auto"/>
              <w:rPr>
                <w:rFonts w:ascii="方正仿宋_GBK" w:hAnsi="方正仿宋_GBK" w:cs="方正仿宋_GBK"/>
                <w:color w:val="000000"/>
                <w:kern w:val="2"/>
                <w:sz w:val="24"/>
                <w:szCs w:val="24"/>
                <w:lang w:eastAsia="en-US"/>
              </w:rPr>
            </w:pPr>
          </w:p>
        </w:tc>
        <w:tc>
          <w:tcPr>
            <w:tcW w:w="2911" w:type="dxa"/>
            <w:vAlign w:val="center"/>
          </w:tcPr>
          <w:p w:rsidR="00EF483A" w:rsidRPr="00225CB0" w:rsidRDefault="00225CB0">
            <w:pPr>
              <w:adjustRightInd/>
              <w:spacing w:before="105" w:line="40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铅冶炼工艺</w:t>
            </w: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831" w:type="dxa"/>
            <w:vAlign w:val="center"/>
          </w:tcPr>
          <w:p w:rsidR="00EF483A" w:rsidRPr="00225CB0" w:rsidRDefault="00225CB0">
            <w:pPr>
              <w:adjustRightInd/>
              <w:spacing w:before="126"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330</w:t>
            </w:r>
          </w:p>
        </w:tc>
        <w:tc>
          <w:tcPr>
            <w:tcW w:w="831" w:type="dxa"/>
            <w:vAlign w:val="center"/>
          </w:tcPr>
          <w:p w:rsidR="00EF483A" w:rsidRPr="00225CB0" w:rsidRDefault="00225CB0">
            <w:pPr>
              <w:adjustRightInd/>
              <w:spacing w:before="126"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420</w:t>
            </w: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bl>
    <w:p w:rsidR="00EF483A" w:rsidRPr="00225CB0" w:rsidRDefault="00EF483A">
      <w:pPr>
        <w:adjustRightInd/>
        <w:spacing w:line="259" w:lineRule="auto"/>
        <w:textAlignment w:val="auto"/>
        <w:rPr>
          <w:rFonts w:ascii="Calibri" w:eastAsia="宋体" w:hAnsi="Calibri"/>
          <w:color w:val="000000"/>
          <w:kern w:val="2"/>
          <w:sz w:val="2"/>
          <w:szCs w:val="2"/>
        </w:rPr>
        <w:sectPr w:rsidR="00EF483A" w:rsidRPr="00225CB0">
          <w:pgSz w:w="16838" w:h="11905" w:orient="landscape"/>
          <w:pgMar w:top="1531" w:right="2098" w:bottom="1531" w:left="1984" w:header="850" w:footer="1417" w:gutter="0"/>
          <w:cols w:space="720"/>
          <w:docGrid w:type="linesAndChars" w:linePitch="579" w:charSpace="-856"/>
        </w:sectPr>
      </w:pPr>
    </w:p>
    <w:tbl>
      <w:tblPr>
        <w:tblW w:w="147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92"/>
        <w:gridCol w:w="1016"/>
        <w:gridCol w:w="1320"/>
        <w:gridCol w:w="1528"/>
        <w:gridCol w:w="1395"/>
        <w:gridCol w:w="2911"/>
        <w:gridCol w:w="1223"/>
        <w:gridCol w:w="1223"/>
        <w:gridCol w:w="831"/>
        <w:gridCol w:w="831"/>
        <w:gridCol w:w="1970"/>
      </w:tblGrid>
      <w:tr w:rsidR="00EF483A">
        <w:trPr>
          <w:jc w:val="center"/>
        </w:trPr>
        <w:tc>
          <w:tcPr>
            <w:tcW w:w="492"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lastRenderedPageBreak/>
              <w:t>序</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号</w:t>
            </w:r>
          </w:p>
        </w:tc>
        <w:tc>
          <w:tcPr>
            <w:tcW w:w="3864" w:type="dxa"/>
            <w:gridSpan w:val="3"/>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国民经济行业分类及代码</w:t>
            </w:r>
          </w:p>
        </w:tc>
        <w:tc>
          <w:tcPr>
            <w:tcW w:w="4306" w:type="dxa"/>
            <w:gridSpan w:val="2"/>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重点领域</w:t>
            </w:r>
          </w:p>
        </w:tc>
        <w:tc>
          <w:tcPr>
            <w:tcW w:w="1223"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指标名称</w:t>
            </w:r>
          </w:p>
        </w:tc>
        <w:tc>
          <w:tcPr>
            <w:tcW w:w="1223"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指标单位</w:t>
            </w:r>
          </w:p>
        </w:tc>
        <w:tc>
          <w:tcPr>
            <w:tcW w:w="831"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标杆</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水平</w:t>
            </w:r>
          </w:p>
        </w:tc>
        <w:tc>
          <w:tcPr>
            <w:tcW w:w="831"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基准</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水平</w:t>
            </w:r>
          </w:p>
        </w:tc>
        <w:tc>
          <w:tcPr>
            <w:tcW w:w="1970"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参考标准</w:t>
            </w:r>
          </w:p>
        </w:tc>
      </w:tr>
      <w:tr w:rsidR="00EF483A">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大类</w:t>
            </w:r>
          </w:p>
        </w:tc>
        <w:tc>
          <w:tcPr>
            <w:tcW w:w="1320"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中类</w:t>
            </w:r>
          </w:p>
        </w:tc>
        <w:tc>
          <w:tcPr>
            <w:tcW w:w="1528"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小类</w:t>
            </w:r>
          </w:p>
        </w:tc>
        <w:tc>
          <w:tcPr>
            <w:tcW w:w="4306" w:type="dxa"/>
            <w:gridSpan w:val="2"/>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831"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831"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r w:rsidR="00EF483A">
        <w:trPr>
          <w:jc w:val="center"/>
        </w:trPr>
        <w:tc>
          <w:tcPr>
            <w:tcW w:w="492"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5</w:t>
            </w:r>
          </w:p>
        </w:tc>
        <w:tc>
          <w:tcPr>
            <w:tcW w:w="1016"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有色金属冶炼和压延加工业</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32</w:t>
            </w:r>
            <w:r w:rsidRPr="00225CB0">
              <w:rPr>
                <w:rFonts w:ascii="方正仿宋_GBK" w:hAnsi="方正仿宋_GBK" w:cs="方正仿宋_GBK" w:hint="eastAsia"/>
                <w:color w:val="000000"/>
                <w:kern w:val="2"/>
                <w:sz w:val="24"/>
                <w:szCs w:val="24"/>
                <w:lang w:eastAsia="en-US"/>
              </w:rPr>
              <w:t>）</w:t>
            </w:r>
          </w:p>
        </w:tc>
        <w:tc>
          <w:tcPr>
            <w:tcW w:w="1320"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常用有色金属冶炼</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w:t>
            </w:r>
            <w:r w:rsidRPr="00225CB0">
              <w:rPr>
                <w:color w:val="000000"/>
                <w:kern w:val="2"/>
                <w:sz w:val="24"/>
                <w:szCs w:val="24"/>
              </w:rPr>
              <w:t>321</w:t>
            </w:r>
            <w:r w:rsidRPr="00225CB0">
              <w:rPr>
                <w:rFonts w:ascii="方正仿宋_GBK" w:hAnsi="方正仿宋_GBK" w:cs="方正仿宋_GBK" w:hint="eastAsia"/>
                <w:color w:val="000000"/>
                <w:kern w:val="2"/>
                <w:sz w:val="24"/>
                <w:szCs w:val="24"/>
              </w:rPr>
              <w:t>）</w:t>
            </w:r>
          </w:p>
        </w:tc>
        <w:tc>
          <w:tcPr>
            <w:tcW w:w="1528"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铅锌冶炼</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3212</w:t>
            </w:r>
            <w:r w:rsidRPr="00225CB0">
              <w:rPr>
                <w:rFonts w:ascii="方正仿宋_GBK" w:hAnsi="方正仿宋_GBK" w:cs="方正仿宋_GBK" w:hint="eastAsia"/>
                <w:color w:val="000000"/>
                <w:kern w:val="2"/>
                <w:sz w:val="24"/>
                <w:szCs w:val="24"/>
                <w:lang w:eastAsia="en-US"/>
              </w:rPr>
              <w:t>）</w:t>
            </w:r>
          </w:p>
        </w:tc>
        <w:tc>
          <w:tcPr>
            <w:tcW w:w="1395" w:type="dxa"/>
            <w:vMerge w:val="restart"/>
            <w:vAlign w:val="center"/>
          </w:tcPr>
          <w:p w:rsidR="00EF483A" w:rsidRPr="00225CB0" w:rsidRDefault="00225CB0">
            <w:pPr>
              <w:adjustRightInd/>
              <w:spacing w:line="320" w:lineRule="exact"/>
              <w:ind w:firstLine="292"/>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锌冶炼</w:t>
            </w:r>
          </w:p>
        </w:tc>
        <w:tc>
          <w:tcPr>
            <w:tcW w:w="291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火法炼锌工艺：粗锌</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（精矿</w:t>
            </w:r>
            <w:r w:rsidRPr="00225CB0">
              <w:rPr>
                <w:rFonts w:ascii="方正仿宋_GBK" w:hAnsi="方正仿宋_GBK" w:cs="方正仿宋_GBK" w:hint="eastAsia"/>
                <w:color w:val="000000"/>
                <w:kern w:val="2"/>
                <w:sz w:val="24"/>
                <w:szCs w:val="24"/>
              </w:rPr>
              <w:t>-</w:t>
            </w:r>
            <w:r w:rsidRPr="00225CB0">
              <w:rPr>
                <w:rFonts w:ascii="方正仿宋_GBK" w:hAnsi="方正仿宋_GBK" w:cs="方正仿宋_GBK" w:hint="eastAsia"/>
                <w:color w:val="000000"/>
                <w:kern w:val="2"/>
                <w:sz w:val="24"/>
                <w:szCs w:val="24"/>
              </w:rPr>
              <w:t>粗锌）</w:t>
            </w:r>
          </w:p>
        </w:tc>
        <w:tc>
          <w:tcPr>
            <w:tcW w:w="1223" w:type="dxa"/>
            <w:vMerge w:val="restart"/>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单位产品综合能耗</w:t>
            </w:r>
          </w:p>
        </w:tc>
        <w:tc>
          <w:tcPr>
            <w:tcW w:w="1223" w:type="dxa"/>
            <w:vMerge w:val="restart"/>
            <w:vAlign w:val="center"/>
          </w:tcPr>
          <w:p w:rsidR="00EF483A" w:rsidRPr="00225CB0" w:rsidRDefault="00225CB0">
            <w:pPr>
              <w:adjustRightInd/>
              <w:spacing w:line="320" w:lineRule="exact"/>
              <w:ind w:hanging="23"/>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千克标准</w:t>
            </w:r>
            <w:r w:rsidRPr="00225CB0">
              <w:rPr>
                <w:rFonts w:ascii="方正仿宋_GBK" w:hAnsi="方正仿宋_GBK" w:cs="方正仿宋_GBK" w:hint="eastAsia"/>
                <w:color w:val="000000"/>
                <w:kern w:val="2"/>
                <w:sz w:val="24"/>
                <w:szCs w:val="24"/>
                <w:lang w:eastAsia="en-US"/>
              </w:rPr>
              <w:t>煤</w:t>
            </w:r>
            <w:r w:rsidRPr="00225CB0">
              <w:rPr>
                <w:rFonts w:ascii="方正仿宋_GBK" w:hAnsi="方正仿宋_GBK" w:cs="方正仿宋_GBK" w:hint="eastAsia"/>
                <w:color w:val="000000"/>
                <w:kern w:val="2"/>
                <w:sz w:val="24"/>
                <w:szCs w:val="24"/>
                <w:lang w:eastAsia="en-US"/>
              </w:rPr>
              <w:t>/</w:t>
            </w:r>
            <w:r w:rsidRPr="00225CB0">
              <w:rPr>
                <w:rFonts w:ascii="方正仿宋_GBK" w:hAnsi="方正仿宋_GBK" w:cs="方正仿宋_GBK" w:hint="eastAsia"/>
                <w:color w:val="000000"/>
                <w:kern w:val="2"/>
                <w:sz w:val="24"/>
                <w:szCs w:val="24"/>
                <w:lang w:eastAsia="en-US"/>
              </w:rPr>
              <w:t>吨</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1450</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1620</w:t>
            </w:r>
          </w:p>
        </w:tc>
        <w:tc>
          <w:tcPr>
            <w:tcW w:w="1970" w:type="dxa"/>
            <w:vMerge w:val="restart"/>
            <w:vAlign w:val="center"/>
          </w:tcPr>
          <w:p w:rsidR="00EF483A" w:rsidRPr="00225CB0" w:rsidRDefault="00225CB0" w:rsidP="00A24914">
            <w:pPr>
              <w:adjustRightInd/>
              <w:spacing w:line="320" w:lineRule="exact"/>
              <w:ind w:left="151" w:hangingChars="64" w:hanging="151"/>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GB</w:t>
            </w:r>
            <w:r w:rsidRPr="00225CB0">
              <w:rPr>
                <w:rFonts w:ascii="方正仿宋_GBK" w:hAnsi="方正仿宋_GBK" w:cs="方正仿宋_GBK" w:hint="eastAsia"/>
                <w:color w:val="000000"/>
                <w:kern w:val="2"/>
                <w:sz w:val="24"/>
                <w:szCs w:val="24"/>
                <w:lang w:eastAsia="en-US"/>
              </w:rPr>
              <w:t xml:space="preserve"> </w:t>
            </w:r>
            <w:r w:rsidRPr="00225CB0">
              <w:rPr>
                <w:color w:val="000000"/>
                <w:kern w:val="2"/>
                <w:sz w:val="24"/>
                <w:szCs w:val="24"/>
                <w:lang w:eastAsia="en-US"/>
              </w:rPr>
              <w:t>21249</w:t>
            </w:r>
          </w:p>
        </w:tc>
      </w:tr>
      <w:tr w:rsidR="00EF483A">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95"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2911" w:type="dxa"/>
            <w:vAlign w:val="center"/>
          </w:tcPr>
          <w:p w:rsidR="00EF483A" w:rsidRPr="00225CB0" w:rsidRDefault="00225CB0" w:rsidP="00A24914">
            <w:pPr>
              <w:adjustRightInd/>
              <w:spacing w:line="320" w:lineRule="exact"/>
              <w:ind w:left="257" w:hangingChars="109" w:hanging="257"/>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火法炼锌工艺：锌</w:t>
            </w:r>
          </w:p>
          <w:p w:rsidR="00EF483A" w:rsidRPr="00225CB0" w:rsidRDefault="00225CB0" w:rsidP="00A24914">
            <w:pPr>
              <w:adjustRightInd/>
              <w:spacing w:line="320" w:lineRule="exact"/>
              <w:ind w:left="248" w:hangingChars="105" w:hanging="248"/>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（精矿</w:t>
            </w:r>
            <w:r w:rsidRPr="00225CB0">
              <w:rPr>
                <w:rFonts w:ascii="方正仿宋_GBK" w:hAnsi="方正仿宋_GBK" w:cs="方正仿宋_GBK" w:hint="eastAsia"/>
                <w:color w:val="000000"/>
                <w:kern w:val="2"/>
                <w:sz w:val="24"/>
                <w:szCs w:val="24"/>
              </w:rPr>
              <w:t>-</w:t>
            </w:r>
            <w:r w:rsidRPr="00225CB0">
              <w:rPr>
                <w:rFonts w:ascii="方正仿宋_GBK" w:hAnsi="方正仿宋_GBK" w:cs="方正仿宋_GBK" w:hint="eastAsia"/>
                <w:color w:val="000000"/>
                <w:kern w:val="2"/>
                <w:sz w:val="24"/>
                <w:szCs w:val="24"/>
              </w:rPr>
              <w:t>精馏锌）</w:t>
            </w: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1800</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2020</w:t>
            </w: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r w:rsidR="00EF483A">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95"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291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湿法炼锌工艺：电锌锌锭</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（有浸出渣火法处理工艺）</w:t>
            </w:r>
            <w:r w:rsidRPr="00225CB0">
              <w:rPr>
                <w:rFonts w:ascii="方正仿宋_GBK" w:hAnsi="方正仿宋_GBK" w:cs="方正仿宋_GBK" w:hint="eastAsia"/>
                <w:color w:val="000000"/>
                <w:kern w:val="2"/>
                <w:sz w:val="24"/>
                <w:szCs w:val="24"/>
              </w:rPr>
              <w:t>（精矿</w:t>
            </w:r>
            <w:r w:rsidRPr="00225CB0">
              <w:rPr>
                <w:rFonts w:ascii="方正仿宋_GBK" w:hAnsi="方正仿宋_GBK" w:cs="方正仿宋_GBK" w:hint="eastAsia"/>
                <w:color w:val="000000"/>
                <w:kern w:val="2"/>
                <w:sz w:val="24"/>
                <w:szCs w:val="24"/>
              </w:rPr>
              <w:t>-</w:t>
            </w:r>
            <w:r w:rsidRPr="00225CB0">
              <w:rPr>
                <w:rFonts w:ascii="方正仿宋_GBK" w:hAnsi="方正仿宋_GBK" w:cs="方正仿宋_GBK" w:hint="eastAsia"/>
                <w:color w:val="000000"/>
                <w:kern w:val="2"/>
                <w:sz w:val="24"/>
                <w:szCs w:val="24"/>
              </w:rPr>
              <w:t>电锌锌锭）</w:t>
            </w: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1100</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1280</w:t>
            </w: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r w:rsidR="00EF483A">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95"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291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湿法炼锌工艺：电锌锌锭</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（无浸出渣火法处理工艺）</w:t>
            </w:r>
            <w:r w:rsidRPr="00225CB0">
              <w:rPr>
                <w:rFonts w:ascii="方正仿宋_GBK" w:hAnsi="方正仿宋_GBK" w:cs="方正仿宋_GBK" w:hint="eastAsia"/>
                <w:color w:val="000000"/>
                <w:kern w:val="2"/>
                <w:sz w:val="24"/>
                <w:szCs w:val="24"/>
              </w:rPr>
              <w:t>（精矿</w:t>
            </w:r>
            <w:r w:rsidRPr="00225CB0">
              <w:rPr>
                <w:rFonts w:ascii="方正仿宋_GBK" w:hAnsi="方正仿宋_GBK" w:cs="方正仿宋_GBK" w:hint="eastAsia"/>
                <w:color w:val="000000"/>
                <w:kern w:val="2"/>
                <w:sz w:val="24"/>
                <w:szCs w:val="24"/>
              </w:rPr>
              <w:t>-</w:t>
            </w:r>
            <w:r w:rsidRPr="00225CB0">
              <w:rPr>
                <w:rFonts w:ascii="方正仿宋_GBK" w:hAnsi="方正仿宋_GBK" w:cs="方正仿宋_GBK" w:hint="eastAsia"/>
                <w:color w:val="000000"/>
                <w:kern w:val="2"/>
                <w:sz w:val="24"/>
                <w:szCs w:val="24"/>
              </w:rPr>
              <w:t>电锌锌锭）</w:t>
            </w: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800</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950</w:t>
            </w: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r w:rsidR="00EF483A">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95"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291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湿法炼锌工艺：电锌锌锭</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rPr>
            </w:pPr>
            <w:r w:rsidRPr="00225CB0">
              <w:rPr>
                <w:rFonts w:ascii="方正仿宋_GBK" w:hAnsi="方正仿宋_GBK" w:cs="方正仿宋_GBK" w:hint="eastAsia"/>
                <w:color w:val="000000"/>
                <w:kern w:val="2"/>
                <w:sz w:val="24"/>
                <w:szCs w:val="24"/>
              </w:rPr>
              <w:t>（氧化锌精矿</w:t>
            </w:r>
            <w:r w:rsidRPr="00225CB0">
              <w:rPr>
                <w:rFonts w:ascii="方正仿宋_GBK" w:hAnsi="方正仿宋_GBK" w:cs="方正仿宋_GBK" w:hint="eastAsia"/>
                <w:color w:val="000000"/>
                <w:kern w:val="2"/>
                <w:sz w:val="24"/>
                <w:szCs w:val="24"/>
              </w:rPr>
              <w:t>-</w:t>
            </w:r>
            <w:r w:rsidRPr="00225CB0">
              <w:rPr>
                <w:rFonts w:ascii="方正仿宋_GBK" w:hAnsi="方正仿宋_GBK" w:cs="方正仿宋_GBK" w:hint="eastAsia"/>
                <w:color w:val="000000"/>
                <w:kern w:val="2"/>
                <w:sz w:val="24"/>
                <w:szCs w:val="24"/>
              </w:rPr>
              <w:t>电锌锌锭）</w:t>
            </w: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1223"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rPr>
            </w:pP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800</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950</w:t>
            </w:r>
          </w:p>
        </w:tc>
        <w:tc>
          <w:tcPr>
            <w:tcW w:w="197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r>
      <w:tr w:rsidR="00EF483A">
        <w:trPr>
          <w:jc w:val="center"/>
        </w:trPr>
        <w:tc>
          <w:tcPr>
            <w:tcW w:w="492"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016"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320" w:type="dxa"/>
            <w:vMerge/>
            <w:tcBorders>
              <w:top w:val="nil"/>
            </w:tcBorders>
            <w:vAlign w:val="center"/>
          </w:tcPr>
          <w:p w:rsidR="00EF483A" w:rsidRPr="00225CB0" w:rsidRDefault="00EF483A">
            <w:pPr>
              <w:adjustRightInd/>
              <w:spacing w:line="320" w:lineRule="exact"/>
              <w:jc w:val="center"/>
              <w:textAlignment w:val="auto"/>
              <w:rPr>
                <w:rFonts w:ascii="方正仿宋_GBK" w:hAnsi="方正仿宋_GBK" w:cs="方正仿宋_GBK"/>
                <w:color w:val="000000"/>
                <w:kern w:val="2"/>
                <w:sz w:val="24"/>
                <w:szCs w:val="24"/>
                <w:lang w:eastAsia="en-US"/>
              </w:rPr>
            </w:pPr>
          </w:p>
        </w:tc>
        <w:tc>
          <w:tcPr>
            <w:tcW w:w="1528"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铝冶炼</w:t>
            </w:r>
          </w:p>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w:t>
            </w:r>
            <w:r w:rsidRPr="00225CB0">
              <w:rPr>
                <w:color w:val="000000"/>
                <w:kern w:val="2"/>
                <w:sz w:val="24"/>
                <w:szCs w:val="24"/>
                <w:lang w:eastAsia="en-US"/>
              </w:rPr>
              <w:t>3216</w:t>
            </w:r>
            <w:r w:rsidRPr="00225CB0">
              <w:rPr>
                <w:rFonts w:ascii="方正仿宋_GBK" w:hAnsi="方正仿宋_GBK" w:cs="方正仿宋_GBK" w:hint="eastAsia"/>
                <w:color w:val="000000"/>
                <w:kern w:val="2"/>
                <w:sz w:val="24"/>
                <w:szCs w:val="24"/>
                <w:lang w:eastAsia="en-US"/>
              </w:rPr>
              <w:t>）</w:t>
            </w:r>
          </w:p>
        </w:tc>
        <w:tc>
          <w:tcPr>
            <w:tcW w:w="4306" w:type="dxa"/>
            <w:gridSpan w:val="2"/>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电解铝</w:t>
            </w:r>
          </w:p>
        </w:tc>
        <w:tc>
          <w:tcPr>
            <w:tcW w:w="1223"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铝液交流电耗</w:t>
            </w:r>
          </w:p>
        </w:tc>
        <w:tc>
          <w:tcPr>
            <w:tcW w:w="1223"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rFonts w:ascii="方正仿宋_GBK" w:hAnsi="方正仿宋_GBK" w:cs="方正仿宋_GBK" w:hint="eastAsia"/>
                <w:color w:val="000000"/>
                <w:kern w:val="2"/>
                <w:sz w:val="24"/>
                <w:szCs w:val="24"/>
                <w:lang w:eastAsia="en-US"/>
              </w:rPr>
              <w:t>千瓦时</w:t>
            </w:r>
            <w:r w:rsidRPr="00225CB0">
              <w:rPr>
                <w:rFonts w:ascii="方正仿宋_GBK" w:hAnsi="方正仿宋_GBK" w:cs="方正仿宋_GBK" w:hint="eastAsia"/>
                <w:color w:val="000000"/>
                <w:kern w:val="2"/>
                <w:sz w:val="24"/>
                <w:szCs w:val="24"/>
                <w:lang w:eastAsia="en-US"/>
              </w:rPr>
              <w:t>/</w:t>
            </w:r>
            <w:r w:rsidRPr="00225CB0">
              <w:rPr>
                <w:rFonts w:ascii="方正仿宋_GBK" w:hAnsi="方正仿宋_GBK" w:cs="方正仿宋_GBK" w:hint="eastAsia"/>
                <w:color w:val="000000"/>
                <w:kern w:val="2"/>
                <w:sz w:val="24"/>
                <w:szCs w:val="24"/>
                <w:lang w:eastAsia="en-US"/>
              </w:rPr>
              <w:t>吨</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13000</w:t>
            </w:r>
          </w:p>
        </w:tc>
        <w:tc>
          <w:tcPr>
            <w:tcW w:w="831"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13350</w:t>
            </w:r>
          </w:p>
        </w:tc>
        <w:tc>
          <w:tcPr>
            <w:tcW w:w="1970" w:type="dxa"/>
            <w:vAlign w:val="center"/>
          </w:tcPr>
          <w:p w:rsidR="00EF483A" w:rsidRPr="00225CB0" w:rsidRDefault="00225CB0">
            <w:pPr>
              <w:adjustRightInd/>
              <w:spacing w:line="320" w:lineRule="exact"/>
              <w:jc w:val="center"/>
              <w:textAlignment w:val="auto"/>
              <w:rPr>
                <w:rFonts w:ascii="方正仿宋_GBK" w:hAnsi="方正仿宋_GBK" w:cs="方正仿宋_GBK"/>
                <w:color w:val="000000"/>
                <w:kern w:val="2"/>
                <w:sz w:val="24"/>
                <w:szCs w:val="24"/>
                <w:lang w:eastAsia="en-US"/>
              </w:rPr>
            </w:pPr>
            <w:r w:rsidRPr="00225CB0">
              <w:rPr>
                <w:color w:val="000000"/>
                <w:kern w:val="2"/>
                <w:sz w:val="24"/>
                <w:szCs w:val="24"/>
                <w:lang w:eastAsia="en-US"/>
              </w:rPr>
              <w:t>GB</w:t>
            </w:r>
            <w:r w:rsidRPr="00225CB0">
              <w:rPr>
                <w:rFonts w:ascii="方正仿宋_GBK" w:hAnsi="方正仿宋_GBK" w:cs="方正仿宋_GBK" w:hint="eastAsia"/>
                <w:color w:val="000000"/>
                <w:kern w:val="2"/>
                <w:sz w:val="24"/>
                <w:szCs w:val="24"/>
                <w:lang w:eastAsia="en-US"/>
              </w:rPr>
              <w:t xml:space="preserve"> </w:t>
            </w:r>
            <w:r w:rsidRPr="00225CB0">
              <w:rPr>
                <w:color w:val="000000"/>
                <w:kern w:val="2"/>
                <w:sz w:val="24"/>
                <w:szCs w:val="24"/>
                <w:lang w:eastAsia="en-US"/>
              </w:rPr>
              <w:t>21346</w:t>
            </w:r>
          </w:p>
        </w:tc>
      </w:tr>
    </w:tbl>
    <w:p w:rsidR="00EF483A" w:rsidRPr="00225CB0" w:rsidRDefault="00225CB0">
      <w:pPr>
        <w:adjustRightInd/>
        <w:spacing w:line="500" w:lineRule="exact"/>
        <w:ind w:firstLineChars="200" w:firstLine="552"/>
        <w:textAlignment w:val="auto"/>
        <w:rPr>
          <w:rFonts w:ascii="方正仿宋_GBK" w:hAnsi="方正仿宋_GBK" w:cs="方正仿宋_GBK"/>
          <w:color w:val="000000"/>
          <w:sz w:val="28"/>
          <w:szCs w:val="28"/>
        </w:rPr>
      </w:pPr>
      <w:r w:rsidRPr="00225CB0">
        <w:rPr>
          <w:rFonts w:ascii="方正仿宋_GBK" w:hAnsi="方正仿宋_GBK" w:cs="方正仿宋_GBK" w:hint="eastAsia"/>
          <w:color w:val="000000"/>
          <w:sz w:val="28"/>
          <w:szCs w:val="28"/>
        </w:rPr>
        <w:t>注：</w:t>
      </w:r>
      <w:r w:rsidRPr="00225CB0">
        <w:rPr>
          <w:rFonts w:ascii="方正仿宋_GBK" w:hAnsi="方正仿宋_GBK" w:cs="方正仿宋_GBK" w:hint="eastAsia"/>
          <w:color w:val="000000"/>
          <w:sz w:val="28"/>
          <w:szCs w:val="28"/>
        </w:rPr>
        <w:t>1</w:t>
      </w:r>
      <w:r w:rsidRPr="00225CB0">
        <w:rPr>
          <w:rFonts w:ascii="方正仿宋_GBK" w:hAnsi="方正仿宋_GBK" w:cs="方正仿宋_GBK" w:hint="eastAsia"/>
          <w:color w:val="000000"/>
          <w:sz w:val="28"/>
          <w:szCs w:val="28"/>
        </w:rPr>
        <w:t>．</w:t>
      </w:r>
      <w:r w:rsidRPr="00225CB0">
        <w:rPr>
          <w:rFonts w:ascii="方正仿宋_GBK" w:hAnsi="方正仿宋_GBK" w:cs="方正仿宋_GBK" w:hint="eastAsia"/>
          <w:color w:val="000000"/>
          <w:sz w:val="28"/>
          <w:szCs w:val="28"/>
        </w:rPr>
        <w:t>各领域标杆水平和基准水平主要参考国家现行单位产品能耗限额标准的先进值和准入值、限</w:t>
      </w:r>
    </w:p>
    <w:p w:rsidR="00EF483A" w:rsidRPr="00225CB0" w:rsidRDefault="00225CB0" w:rsidP="00A24914">
      <w:pPr>
        <w:adjustRightInd/>
        <w:spacing w:line="500" w:lineRule="exact"/>
        <w:ind w:firstLineChars="536" w:firstLine="1478"/>
        <w:textAlignment w:val="auto"/>
        <w:rPr>
          <w:rFonts w:ascii="方正仿宋_GBK" w:hAnsi="方正仿宋_GBK" w:cs="方正仿宋_GBK"/>
          <w:color w:val="000000"/>
          <w:sz w:val="28"/>
          <w:szCs w:val="28"/>
        </w:rPr>
      </w:pPr>
      <w:r w:rsidRPr="00225CB0">
        <w:rPr>
          <w:rFonts w:ascii="方正仿宋_GBK" w:hAnsi="方正仿宋_GBK" w:cs="方正仿宋_GBK" w:hint="eastAsia"/>
          <w:color w:val="000000"/>
          <w:sz w:val="28"/>
          <w:szCs w:val="28"/>
        </w:rPr>
        <w:t>定值，根据行业实际、发展预期、生产装置整体能效水平等确定。统计范围、计算方法等参</w:t>
      </w:r>
    </w:p>
    <w:p w:rsidR="00EF483A" w:rsidRPr="00225CB0" w:rsidRDefault="00225CB0" w:rsidP="00A24914">
      <w:pPr>
        <w:adjustRightInd/>
        <w:spacing w:line="500" w:lineRule="exact"/>
        <w:ind w:firstLineChars="536" w:firstLine="1478"/>
        <w:textAlignment w:val="auto"/>
        <w:rPr>
          <w:rFonts w:ascii="方正仿宋_GBK" w:hAnsi="方正仿宋_GBK" w:cs="方正仿宋_GBK"/>
          <w:color w:val="000000"/>
          <w:sz w:val="28"/>
          <w:szCs w:val="28"/>
        </w:rPr>
      </w:pPr>
      <w:r w:rsidRPr="00225CB0">
        <w:rPr>
          <w:rFonts w:ascii="方正仿宋_GBK" w:hAnsi="方正仿宋_GBK" w:cs="方正仿宋_GBK" w:hint="eastAsia"/>
          <w:color w:val="000000"/>
          <w:sz w:val="28"/>
          <w:szCs w:val="28"/>
        </w:rPr>
        <w:t>考相应标准。</w:t>
      </w:r>
    </w:p>
    <w:p w:rsidR="00EF483A" w:rsidRPr="00225CB0" w:rsidRDefault="00225CB0" w:rsidP="00A24914">
      <w:pPr>
        <w:adjustRightInd/>
        <w:spacing w:line="500" w:lineRule="exact"/>
        <w:ind w:firstLineChars="391" w:firstLine="1078"/>
        <w:textAlignment w:val="auto"/>
        <w:rPr>
          <w:rFonts w:ascii="方正仿宋_GBK" w:hAnsi="方正仿宋_GBK" w:cs="方正仿宋_GBK"/>
          <w:color w:val="000000"/>
          <w:sz w:val="28"/>
          <w:szCs w:val="28"/>
        </w:rPr>
      </w:pPr>
      <w:r w:rsidRPr="00225CB0">
        <w:rPr>
          <w:rFonts w:ascii="方正仿宋_GBK" w:hAnsi="方正仿宋_GBK" w:cs="方正仿宋_GBK" w:hint="eastAsia"/>
          <w:color w:val="000000"/>
          <w:sz w:val="28"/>
          <w:szCs w:val="28"/>
        </w:rPr>
        <w:t>2</w:t>
      </w:r>
      <w:r w:rsidRPr="00225CB0">
        <w:rPr>
          <w:rFonts w:ascii="方正仿宋_GBK" w:hAnsi="方正仿宋_GBK" w:cs="方正仿宋_GBK" w:hint="eastAsia"/>
          <w:color w:val="000000"/>
          <w:sz w:val="28"/>
          <w:szCs w:val="28"/>
        </w:rPr>
        <w:t>．</w:t>
      </w:r>
      <w:r w:rsidRPr="00225CB0">
        <w:rPr>
          <w:rFonts w:ascii="方正仿宋_GBK" w:hAnsi="方正仿宋_GBK" w:cs="方正仿宋_GBK" w:hint="eastAsia"/>
          <w:color w:val="000000"/>
          <w:sz w:val="28"/>
          <w:szCs w:val="28"/>
        </w:rPr>
        <w:t>表中的高耗能行业重点领域范围和标杆水平、基准水平，视行业发展和国家现行单位产品能</w:t>
      </w:r>
    </w:p>
    <w:p w:rsidR="00EF483A" w:rsidRPr="00225CB0" w:rsidRDefault="00225CB0" w:rsidP="00A24914">
      <w:pPr>
        <w:adjustRightInd/>
        <w:spacing w:line="500" w:lineRule="exact"/>
        <w:ind w:firstLineChars="536" w:firstLine="1478"/>
        <w:textAlignment w:val="auto"/>
        <w:rPr>
          <w:color w:val="000000"/>
        </w:rPr>
      </w:pPr>
      <w:r w:rsidRPr="00225CB0">
        <w:rPr>
          <w:rFonts w:ascii="方正仿宋_GBK" w:hAnsi="方正仿宋_GBK" w:cs="方正仿宋_GBK" w:hint="eastAsia"/>
          <w:color w:val="000000"/>
          <w:sz w:val="28"/>
          <w:szCs w:val="28"/>
        </w:rPr>
        <w:t>耗限额标准制修订情况进行补充完善和动态调整。</w:t>
      </w:r>
      <w:bookmarkStart w:id="0" w:name="_GoBack"/>
      <w:bookmarkEnd w:id="0"/>
      <w:r w:rsidRPr="00225CB0">
        <w:rPr>
          <w:rFonts w:hint="eastAsia"/>
          <w:color w:val="000000"/>
          <w:sz w:val="28"/>
          <w:szCs w:val="28"/>
        </w:rPr>
        <w:t xml:space="preserve"> </w:t>
      </w:r>
    </w:p>
    <w:sectPr w:rsidR="00EF483A" w:rsidRPr="00225CB0" w:rsidSect="00A24914">
      <w:headerReference w:type="first" r:id="rId10"/>
      <w:footerReference w:type="first" r:id="rId11"/>
      <w:pgSz w:w="16838" w:h="11905" w:orient="landscape"/>
      <w:pgMar w:top="1531" w:right="2098" w:bottom="1531" w:left="1984" w:header="850" w:footer="1417" w:gutter="0"/>
      <w:cols w:space="720"/>
      <w:titlePg/>
      <w:docGrid w:type="linesAndChars" w:linePitch="579" w:charSpace="-8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CB0" w:rsidRDefault="00225CB0">
      <w:pPr>
        <w:spacing w:line="240" w:lineRule="auto"/>
      </w:pPr>
      <w:r>
        <w:separator/>
      </w:r>
    </w:p>
  </w:endnote>
  <w:endnote w:type="continuationSeparator" w:id="0">
    <w:p w:rsidR="00225CB0" w:rsidRDefault="00225C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83A" w:rsidRDefault="00225CB0">
    <w:pPr>
      <w:pStyle w:val="a3"/>
      <w:spacing w:line="14" w:lineRule="auto"/>
      <w:ind w:left="0" w:firstLine="0"/>
      <w:rPr>
        <w:sz w:val="20"/>
      </w:rPr>
    </w:pPr>
    <w:r>
      <w:rPr>
        <w:sz w:val="18"/>
      </w:rPr>
      <w:pict>
        <v:shapetype id="_x0000_t202" coordsize="21600,21600" o:spt="202" path="m,l,21600r21600,l21600,xe">
          <v:stroke joinstyle="miter"/>
          <v:path gradientshapeok="t" o:connecttype="rect"/>
        </v:shapetype>
        <v:shape id="_x0000_s2051" type="#_x0000_t202" style="position:absolute;margin-left:92.8pt;margin-top:0;width:2in;height:2in;z-index:1;mso-wrap-style:none;mso-position-horizontal:outside;mso-position-horizontal-relative:margin;mso-width-relative:page;mso-height-relative:page" filled="f" stroked="f">
          <v:textbox style="mso-fit-shape-to-text:t" inset="0,0,0,0">
            <w:txbxContent>
              <w:p w:rsidR="00EF483A" w:rsidRDefault="00225CB0">
                <w:pPr>
                  <w:pStyle w:val="a5"/>
                  <w:rPr>
                    <w:sz w:val="28"/>
                    <w:szCs w:val="28"/>
                  </w:rPr>
                </w:pPr>
                <w:r>
                  <w:rPr>
                    <w:rFonts w:hint="eastAsia"/>
                    <w:sz w:val="28"/>
                    <w:szCs w:val="28"/>
                  </w:rPr>
                  <w:t>—</w:t>
                </w: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A24914">
                  <w:rPr>
                    <w:noProof/>
                    <w:sz w:val="28"/>
                    <w:szCs w:val="28"/>
                  </w:rPr>
                  <w:t>4</w:t>
                </w:r>
                <w:r>
                  <w:rPr>
                    <w:rFonts w:hint="eastAsia"/>
                    <w:sz w:val="28"/>
                    <w:szCs w:val="28"/>
                  </w:rPr>
                  <w:fldChar w:fldCharType="end"/>
                </w:r>
                <w:r>
                  <w:rPr>
                    <w:rFonts w:hint="eastAsia"/>
                    <w:sz w:val="28"/>
                    <w:szCs w:val="28"/>
                  </w:rPr>
                  <w:t xml:space="preserve"> </w:t>
                </w:r>
                <w:r>
                  <w:rPr>
                    <w:rFonts w:hint="eastAsia"/>
                    <w:sz w:val="28"/>
                    <w:szCs w:val="28"/>
                  </w:rPr>
                  <w:t>—</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83A" w:rsidRDefault="00EF483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CB0" w:rsidRDefault="00225CB0">
      <w:pPr>
        <w:spacing w:line="240" w:lineRule="auto"/>
      </w:pPr>
      <w:r>
        <w:separator/>
      </w:r>
    </w:p>
  </w:footnote>
  <w:footnote w:type="continuationSeparator" w:id="0">
    <w:p w:rsidR="00225CB0" w:rsidRDefault="00225C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83A" w:rsidRDefault="00EF483A">
    <w:pPr>
      <w:pStyle w:val="a6"/>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5"/>
  <w:drawingGridHorizontalSpacing w:val="158"/>
  <w:drawingGridVerticalSpacing w:val="579"/>
  <w:displayHorizontalDrawingGridEvery w:val="0"/>
  <w:characterSpacingControl w:val="compressPunctuation"/>
  <w:noLineBreaksAfter w:lang="zh-CN" w:val="([{·‘“〈《「『【〔〖（．［｛￡￥"/>
  <w:noLineBreaksBefore w:lang="zh-CN" w:val="!),.:;?]}¨·ˇˉ―‖’”…∶、。〃々〉》」』】〕〗！＂＇），．：；？］｀｜｝～￠"/>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01FB"/>
    <w:rsid w:val="000A01FB"/>
    <w:rsid w:val="000B24F9"/>
    <w:rsid w:val="000B4A22"/>
    <w:rsid w:val="000C0BF7"/>
    <w:rsid w:val="000C2FB2"/>
    <w:rsid w:val="000C6B28"/>
    <w:rsid w:val="000F25BF"/>
    <w:rsid w:val="001005AC"/>
    <w:rsid w:val="001024AA"/>
    <w:rsid w:val="001056AD"/>
    <w:rsid w:val="00182501"/>
    <w:rsid w:val="00185691"/>
    <w:rsid w:val="001B58F6"/>
    <w:rsid w:val="001D3042"/>
    <w:rsid w:val="001E64D7"/>
    <w:rsid w:val="001F7BBB"/>
    <w:rsid w:val="00225CB0"/>
    <w:rsid w:val="002466FA"/>
    <w:rsid w:val="00250A8A"/>
    <w:rsid w:val="0026530B"/>
    <w:rsid w:val="00266A87"/>
    <w:rsid w:val="00296D93"/>
    <w:rsid w:val="002B04C6"/>
    <w:rsid w:val="002D3B50"/>
    <w:rsid w:val="00301B6D"/>
    <w:rsid w:val="00392240"/>
    <w:rsid w:val="00396CAE"/>
    <w:rsid w:val="003B3891"/>
    <w:rsid w:val="003D5F25"/>
    <w:rsid w:val="003E4FE8"/>
    <w:rsid w:val="003E5084"/>
    <w:rsid w:val="003F450B"/>
    <w:rsid w:val="00413264"/>
    <w:rsid w:val="00432433"/>
    <w:rsid w:val="00434D79"/>
    <w:rsid w:val="00474C3A"/>
    <w:rsid w:val="00496D2E"/>
    <w:rsid w:val="00497F00"/>
    <w:rsid w:val="004A2FB3"/>
    <w:rsid w:val="004E0474"/>
    <w:rsid w:val="0050535E"/>
    <w:rsid w:val="005777F4"/>
    <w:rsid w:val="005C7EAE"/>
    <w:rsid w:val="005F3C4D"/>
    <w:rsid w:val="006042BD"/>
    <w:rsid w:val="006068C6"/>
    <w:rsid w:val="00615E22"/>
    <w:rsid w:val="006A30D0"/>
    <w:rsid w:val="006C0DE2"/>
    <w:rsid w:val="0072131F"/>
    <w:rsid w:val="00731C1B"/>
    <w:rsid w:val="00737083"/>
    <w:rsid w:val="00765BC9"/>
    <w:rsid w:val="007770A5"/>
    <w:rsid w:val="00794916"/>
    <w:rsid w:val="007F46CB"/>
    <w:rsid w:val="00800B8F"/>
    <w:rsid w:val="00815223"/>
    <w:rsid w:val="00831787"/>
    <w:rsid w:val="00850D3F"/>
    <w:rsid w:val="00853F77"/>
    <w:rsid w:val="00860A47"/>
    <w:rsid w:val="00891C35"/>
    <w:rsid w:val="008935D1"/>
    <w:rsid w:val="008B74C0"/>
    <w:rsid w:val="008F6151"/>
    <w:rsid w:val="009048D5"/>
    <w:rsid w:val="00904AFE"/>
    <w:rsid w:val="0092122C"/>
    <w:rsid w:val="009220DF"/>
    <w:rsid w:val="00965CCB"/>
    <w:rsid w:val="00972E17"/>
    <w:rsid w:val="00974193"/>
    <w:rsid w:val="009A5EB0"/>
    <w:rsid w:val="00A24914"/>
    <w:rsid w:val="00A40C10"/>
    <w:rsid w:val="00A443C1"/>
    <w:rsid w:val="00A955CD"/>
    <w:rsid w:val="00AA3D4F"/>
    <w:rsid w:val="00B1777D"/>
    <w:rsid w:val="00B51CD6"/>
    <w:rsid w:val="00B73014"/>
    <w:rsid w:val="00B833D8"/>
    <w:rsid w:val="00BF0A53"/>
    <w:rsid w:val="00C464A8"/>
    <w:rsid w:val="00C6762A"/>
    <w:rsid w:val="00CD4D55"/>
    <w:rsid w:val="00D01740"/>
    <w:rsid w:val="00D7295A"/>
    <w:rsid w:val="00D878F1"/>
    <w:rsid w:val="00D902A8"/>
    <w:rsid w:val="00D97CFB"/>
    <w:rsid w:val="00DB38C2"/>
    <w:rsid w:val="00DD2B37"/>
    <w:rsid w:val="00DD4877"/>
    <w:rsid w:val="00E03841"/>
    <w:rsid w:val="00E7080E"/>
    <w:rsid w:val="00E73AC1"/>
    <w:rsid w:val="00E770E1"/>
    <w:rsid w:val="00E93235"/>
    <w:rsid w:val="00ED5B9D"/>
    <w:rsid w:val="00EF483A"/>
    <w:rsid w:val="00F14A44"/>
    <w:rsid w:val="00F63B69"/>
    <w:rsid w:val="00F63FF8"/>
    <w:rsid w:val="00FA4D84"/>
    <w:rsid w:val="00FA4DBD"/>
    <w:rsid w:val="01A06D82"/>
    <w:rsid w:val="01B25A4D"/>
    <w:rsid w:val="03505C66"/>
    <w:rsid w:val="06C61DD2"/>
    <w:rsid w:val="07DE0AAA"/>
    <w:rsid w:val="0CF02DEE"/>
    <w:rsid w:val="12080E07"/>
    <w:rsid w:val="12C81AA5"/>
    <w:rsid w:val="14252FF1"/>
    <w:rsid w:val="1578613D"/>
    <w:rsid w:val="193D01E0"/>
    <w:rsid w:val="1D2027D0"/>
    <w:rsid w:val="1D4E12BA"/>
    <w:rsid w:val="1F4C00ED"/>
    <w:rsid w:val="209812F8"/>
    <w:rsid w:val="22000DFA"/>
    <w:rsid w:val="226117B6"/>
    <w:rsid w:val="23445D57"/>
    <w:rsid w:val="23570372"/>
    <w:rsid w:val="256B156C"/>
    <w:rsid w:val="25B27047"/>
    <w:rsid w:val="26D83835"/>
    <w:rsid w:val="27F5397D"/>
    <w:rsid w:val="2AFF29AF"/>
    <w:rsid w:val="2B6540BB"/>
    <w:rsid w:val="2B6F62D5"/>
    <w:rsid w:val="2B8704A8"/>
    <w:rsid w:val="2C871364"/>
    <w:rsid w:val="2E90463C"/>
    <w:rsid w:val="30C82935"/>
    <w:rsid w:val="33D77978"/>
    <w:rsid w:val="359D56FF"/>
    <w:rsid w:val="35EF5E14"/>
    <w:rsid w:val="37083883"/>
    <w:rsid w:val="38146403"/>
    <w:rsid w:val="38B97D28"/>
    <w:rsid w:val="3A1F5203"/>
    <w:rsid w:val="3CAA24EF"/>
    <w:rsid w:val="3D584BA2"/>
    <w:rsid w:val="402E288B"/>
    <w:rsid w:val="417E794A"/>
    <w:rsid w:val="41F73746"/>
    <w:rsid w:val="45E47B16"/>
    <w:rsid w:val="47651902"/>
    <w:rsid w:val="477B47A9"/>
    <w:rsid w:val="48C40D18"/>
    <w:rsid w:val="4A30398A"/>
    <w:rsid w:val="4A381713"/>
    <w:rsid w:val="4A9F4CF0"/>
    <w:rsid w:val="4AC07792"/>
    <w:rsid w:val="4AC2609A"/>
    <w:rsid w:val="4BFA161D"/>
    <w:rsid w:val="4CE7092E"/>
    <w:rsid w:val="4DBE14FB"/>
    <w:rsid w:val="4E252DB9"/>
    <w:rsid w:val="5073301F"/>
    <w:rsid w:val="52E96C7E"/>
    <w:rsid w:val="545424E6"/>
    <w:rsid w:val="54E47F11"/>
    <w:rsid w:val="55835057"/>
    <w:rsid w:val="57DB6B64"/>
    <w:rsid w:val="589056B2"/>
    <w:rsid w:val="596F430D"/>
    <w:rsid w:val="5BC50A62"/>
    <w:rsid w:val="5E000BFA"/>
    <w:rsid w:val="60050F24"/>
    <w:rsid w:val="60AE542F"/>
    <w:rsid w:val="60C86A4E"/>
    <w:rsid w:val="61561366"/>
    <w:rsid w:val="6383212C"/>
    <w:rsid w:val="65E0558A"/>
    <w:rsid w:val="68E8683A"/>
    <w:rsid w:val="694D661D"/>
    <w:rsid w:val="696E3491"/>
    <w:rsid w:val="6AFF5937"/>
    <w:rsid w:val="6B90281A"/>
    <w:rsid w:val="6C3D2854"/>
    <w:rsid w:val="6C57281F"/>
    <w:rsid w:val="6DC51FAE"/>
    <w:rsid w:val="6E163EDE"/>
    <w:rsid w:val="726C3FD1"/>
    <w:rsid w:val="73815F40"/>
    <w:rsid w:val="767B6BB5"/>
    <w:rsid w:val="76B77724"/>
    <w:rsid w:val="7A7973A8"/>
    <w:rsid w:val="7B0C0998"/>
    <w:rsid w:val="7BAA0A78"/>
    <w:rsid w:val="7C5031A0"/>
    <w:rsid w:val="7E707F48"/>
    <w:rsid w:val="7EFE1DAF"/>
    <w:rsid w:val="7FBF2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12" w:lineRule="atLeast"/>
      <w:jc w:val="both"/>
      <w:textAlignment w:val="baseline"/>
    </w:pPr>
    <w:rPr>
      <w:rFonts w:eastAsia="方正仿宋_GBK"/>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adjustRightInd/>
      <w:spacing w:after="160" w:line="259" w:lineRule="auto"/>
      <w:ind w:left="100" w:firstLine="559"/>
      <w:jc w:val="left"/>
      <w:textAlignment w:val="auto"/>
    </w:pPr>
    <w:rPr>
      <w:rFonts w:ascii="宋体" w:eastAsia="宋体" w:hAnsi="宋体"/>
      <w:sz w:val="28"/>
      <w:szCs w:val="28"/>
      <w:lang w:eastAsia="en-US"/>
    </w:rPr>
  </w:style>
  <w:style w:type="paragraph" w:styleId="a4">
    <w:name w:val="Balloon Text"/>
    <w:basedOn w:val="a"/>
    <w:semiHidden/>
    <w:qFormat/>
    <w:rPr>
      <w:sz w:val="18"/>
      <w:szCs w:val="18"/>
    </w:rPr>
  </w:style>
  <w:style w:type="paragraph" w:styleId="a5">
    <w:name w:val="footer"/>
    <w:basedOn w:val="a"/>
    <w:link w:val="Char0"/>
    <w:uiPriority w:val="99"/>
    <w:qFormat/>
    <w:pPr>
      <w:tabs>
        <w:tab w:val="center" w:pos="4153"/>
        <w:tab w:val="right" w:pos="8306"/>
      </w:tabs>
      <w:snapToGrid w:val="0"/>
      <w:spacing w:line="240" w:lineRule="atLeast"/>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spacing w:line="240" w:lineRule="atLeast"/>
      <w:jc w:val="center"/>
    </w:pPr>
    <w:rPr>
      <w:sz w:val="18"/>
      <w:szCs w:val="18"/>
    </w:rPr>
  </w:style>
  <w:style w:type="character" w:styleId="a7">
    <w:name w:val="page number"/>
    <w:basedOn w:val="a0"/>
    <w:qFormat/>
  </w:style>
  <w:style w:type="character" w:customStyle="1" w:styleId="Char0">
    <w:name w:val="页脚 Char"/>
    <w:link w:val="a5"/>
    <w:uiPriority w:val="99"/>
    <w:qFormat/>
    <w:rPr>
      <w:rFonts w:eastAsia="方正仿宋_GBK"/>
      <w:sz w:val="18"/>
      <w:szCs w:val="18"/>
    </w:rPr>
  </w:style>
  <w:style w:type="character" w:customStyle="1" w:styleId="Char1">
    <w:name w:val="页眉 Char"/>
    <w:link w:val="a6"/>
    <w:qFormat/>
    <w:rPr>
      <w:rFonts w:eastAsia="方正仿宋_GBK"/>
      <w:sz w:val="18"/>
      <w:szCs w:val="18"/>
    </w:rPr>
  </w:style>
  <w:style w:type="paragraph" w:customStyle="1" w:styleId="-">
    <w:name w:val="正文-啊"/>
    <w:basedOn w:val="a"/>
    <w:qFormat/>
    <w:pPr>
      <w:adjustRightInd/>
      <w:spacing w:after="160" w:line="588" w:lineRule="exact"/>
      <w:ind w:firstLine="1134"/>
      <w:contextualSpacing/>
      <w:textAlignment w:val="auto"/>
    </w:pPr>
    <w:rPr>
      <w:color w:val="000000"/>
      <w:kern w:val="2"/>
      <w:sz w:val="30"/>
      <w:szCs w:val="30"/>
    </w:rPr>
  </w:style>
  <w:style w:type="character" w:customStyle="1" w:styleId="Char">
    <w:name w:val="正文文本 Char"/>
    <w:link w:val="a3"/>
    <w:uiPriority w:val="1"/>
    <w:qFormat/>
    <w:rPr>
      <w:rFonts w:ascii="宋体" w:hAnsi="宋体"/>
      <w:sz w:val="28"/>
      <w:szCs w:val="28"/>
      <w:lang w:eastAsia="en-US"/>
    </w:rPr>
  </w:style>
  <w:style w:type="paragraph" w:customStyle="1" w:styleId="TableParagraph">
    <w:name w:val="Table Paragraph"/>
    <w:basedOn w:val="a"/>
    <w:uiPriority w:val="1"/>
    <w:qFormat/>
    <w:pPr>
      <w:adjustRightInd/>
      <w:spacing w:after="160" w:line="259" w:lineRule="auto"/>
      <w:jc w:val="left"/>
      <w:textAlignment w:val="auto"/>
    </w:pPr>
    <w:rPr>
      <w:rFonts w:ascii="Calibri" w:eastAsia="宋体"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0"/>
    <customShpInfo spid="_x0000_s2051"/>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F3FEE3-98B2-466D-BF6C-DC9101977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496</Words>
  <Characters>2833</Characters>
  <Application>Microsoft Office Word</Application>
  <DocSecurity>0</DocSecurity>
  <Lines>23</Lines>
  <Paragraphs>6</Paragraphs>
  <ScaleCrop>false</ScaleCrop>
  <Company>jw</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重庆市计委关于巫山县小小三峡手扒岩至平河</dc:title>
  <dc:creator>jw</dc:creator>
  <cp:lastModifiedBy>necc</cp:lastModifiedBy>
  <cp:revision>8</cp:revision>
  <cp:lastPrinted>2022-03-01T06:14:00Z</cp:lastPrinted>
  <dcterms:created xsi:type="dcterms:W3CDTF">2009-06-05T10:03:00Z</dcterms:created>
  <dcterms:modified xsi:type="dcterms:W3CDTF">2022-03-23T08:57:00Z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